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7BD1" w:rsidRPr="00534E7E" w:rsidRDefault="004E7BD1" w:rsidP="004E7BD1">
      <w:pPr>
        <w:widowControl/>
        <w:shd w:val="clear" w:color="auto" w:fill="FFFFFF"/>
        <w:autoSpaceDE/>
        <w:autoSpaceDN/>
        <w:spacing w:after="150"/>
        <w:ind w:firstLine="450"/>
        <w:jc w:val="both"/>
        <w:rPr>
          <w:rFonts w:ascii="Times New Roman" w:eastAsia="Times New Roman" w:hAnsi="Times New Roman" w:cs="Times New Roman"/>
          <w:b/>
          <w:bCs/>
          <w:sz w:val="24"/>
          <w:szCs w:val="24"/>
          <w:lang w:eastAsia="uk-UA"/>
        </w:rPr>
      </w:pPr>
      <w:r w:rsidRPr="00534E7E">
        <w:rPr>
          <w:rFonts w:ascii="Times New Roman" w:eastAsia="Times New Roman" w:hAnsi="Times New Roman" w:cs="Times New Roman"/>
          <w:b/>
          <w:bCs/>
          <w:sz w:val="24"/>
          <w:szCs w:val="24"/>
          <w:lang w:eastAsia="uk-UA"/>
        </w:rPr>
        <w:t>Реєстрація учасників цільового аукціону.</w:t>
      </w:r>
    </w:p>
    <w:p w:rsidR="004E7BD1" w:rsidRPr="00534E7E" w:rsidRDefault="004E7BD1" w:rsidP="004E7BD1">
      <w:pPr>
        <w:widowControl/>
        <w:shd w:val="clear" w:color="auto" w:fill="FFFFFF"/>
        <w:autoSpaceDE/>
        <w:autoSpaceDN/>
        <w:spacing w:after="150"/>
        <w:ind w:firstLine="450"/>
        <w:jc w:val="both"/>
        <w:rPr>
          <w:rFonts w:ascii="Times New Roman" w:eastAsia="Times New Roman" w:hAnsi="Times New Roman" w:cs="Times New Roman"/>
          <w:sz w:val="24"/>
          <w:szCs w:val="24"/>
          <w:lang w:eastAsia="uk-UA"/>
        </w:rPr>
      </w:pPr>
      <w:r w:rsidRPr="00534E7E">
        <w:rPr>
          <w:rFonts w:ascii="Times New Roman" w:eastAsia="Times New Roman" w:hAnsi="Times New Roman" w:cs="Times New Roman"/>
          <w:sz w:val="24"/>
          <w:szCs w:val="24"/>
          <w:lang w:eastAsia="uk-UA"/>
        </w:rPr>
        <w:t xml:space="preserve">2.7.1. Бажаючі взяти участь у цільовому аукціоні подають Біржі </w:t>
      </w:r>
      <w:r w:rsidRPr="00534E7E">
        <w:rPr>
          <w:rFonts w:ascii="Times New Roman" w:eastAsia="Times New Roman" w:hAnsi="Times New Roman" w:cs="Times New Roman"/>
          <w:b/>
          <w:bCs/>
          <w:sz w:val="24"/>
          <w:szCs w:val="24"/>
          <w:lang w:eastAsia="uk-UA"/>
        </w:rPr>
        <w:t>заяву в письмовій формі за формою, встановленою</w:t>
      </w:r>
      <w:r w:rsidRPr="00534E7E">
        <w:rPr>
          <w:rFonts w:ascii="Times New Roman" w:eastAsia="Times New Roman" w:hAnsi="Times New Roman" w:cs="Times New Roman"/>
          <w:sz w:val="24"/>
          <w:szCs w:val="24"/>
          <w:lang w:eastAsia="uk-UA"/>
        </w:rPr>
        <w:t xml:space="preserve"> </w:t>
      </w:r>
      <w:r w:rsidRPr="00534E7E">
        <w:rPr>
          <w:rFonts w:ascii="Times New Roman" w:eastAsia="Times New Roman" w:hAnsi="Times New Roman" w:cs="Times New Roman"/>
          <w:b/>
          <w:bCs/>
          <w:sz w:val="24"/>
          <w:szCs w:val="24"/>
          <w:lang w:eastAsia="uk-UA"/>
        </w:rPr>
        <w:t>Додатком 1 до цього Регламенту.</w:t>
      </w:r>
    </w:p>
    <w:p w:rsidR="004E7BD1" w:rsidRPr="00534E7E" w:rsidRDefault="004E7BD1" w:rsidP="004E7BD1">
      <w:pPr>
        <w:widowControl/>
        <w:shd w:val="clear" w:color="auto" w:fill="FFFFFF"/>
        <w:autoSpaceDE/>
        <w:autoSpaceDN/>
        <w:spacing w:after="150"/>
        <w:ind w:firstLine="450"/>
        <w:jc w:val="both"/>
        <w:rPr>
          <w:rFonts w:ascii="Times New Roman" w:eastAsia="Times New Roman" w:hAnsi="Times New Roman" w:cs="Times New Roman"/>
          <w:sz w:val="24"/>
          <w:szCs w:val="24"/>
          <w:lang w:eastAsia="uk-UA"/>
        </w:rPr>
      </w:pPr>
      <w:r w:rsidRPr="00534E7E">
        <w:rPr>
          <w:rFonts w:ascii="Times New Roman" w:eastAsia="Times New Roman" w:hAnsi="Times New Roman" w:cs="Times New Roman"/>
          <w:sz w:val="24"/>
          <w:szCs w:val="24"/>
          <w:lang w:eastAsia="uk-UA"/>
        </w:rPr>
        <w:t>2.7.2. Фізична або юридична особа, яка виявила бажання зареєструватись як учасник цільового аукціону, сплачує реєстраційний внесок у розмірі 17 (сімнадцять) грн. 00 коп., а також вносить гарантійний внесок у розмірі 10 відсотків початкової ціни лота. Порядок сплати даних внесків зазначається в оголошенні про проведення цільового аукціону.</w:t>
      </w:r>
    </w:p>
    <w:p w:rsidR="004E7BD1" w:rsidRPr="00534E7E" w:rsidRDefault="004E7BD1" w:rsidP="004E7BD1">
      <w:pPr>
        <w:widowControl/>
        <w:shd w:val="clear" w:color="auto" w:fill="FFFFFF"/>
        <w:autoSpaceDE/>
        <w:autoSpaceDN/>
        <w:spacing w:after="150"/>
        <w:ind w:firstLine="450"/>
        <w:jc w:val="both"/>
        <w:rPr>
          <w:rFonts w:ascii="Times New Roman" w:hAnsi="Times New Roman" w:cs="Times New Roman"/>
          <w:sz w:val="24"/>
          <w:szCs w:val="24"/>
        </w:rPr>
      </w:pPr>
      <w:r w:rsidRPr="00534E7E">
        <w:rPr>
          <w:rFonts w:ascii="Times New Roman" w:eastAsia="Times New Roman" w:hAnsi="Times New Roman" w:cs="Times New Roman"/>
          <w:sz w:val="24"/>
          <w:szCs w:val="24"/>
          <w:lang w:eastAsia="uk-UA"/>
        </w:rPr>
        <w:t>2.7.3. Заявник цільового аукціону разом із заявою подає Біржі</w:t>
      </w:r>
      <w:r w:rsidRPr="00534E7E">
        <w:rPr>
          <w:rFonts w:ascii="Times New Roman" w:hAnsi="Times New Roman" w:cs="Times New Roman"/>
          <w:sz w:val="24"/>
          <w:szCs w:val="24"/>
        </w:rPr>
        <w:t xml:space="preserve"> належним чином засвідчені копії наступних документів, інформація в яких повинна бути актуальною (дійсною) на момент їх подання:</w:t>
      </w:r>
    </w:p>
    <w:p w:rsidR="004E7BD1" w:rsidRPr="00534E7E" w:rsidRDefault="004E7BD1" w:rsidP="004E7BD1">
      <w:pPr>
        <w:widowControl/>
        <w:shd w:val="clear" w:color="auto" w:fill="FFFFFF"/>
        <w:autoSpaceDE/>
        <w:autoSpaceDN/>
        <w:spacing w:after="150"/>
        <w:ind w:firstLine="450"/>
        <w:jc w:val="both"/>
        <w:rPr>
          <w:rFonts w:ascii="Times New Roman" w:eastAsia="Times New Roman" w:hAnsi="Times New Roman" w:cs="Times New Roman"/>
          <w:sz w:val="24"/>
          <w:szCs w:val="24"/>
          <w:lang w:eastAsia="uk-UA"/>
        </w:rPr>
      </w:pPr>
      <w:r w:rsidRPr="00534E7E">
        <w:rPr>
          <w:rFonts w:ascii="Times New Roman" w:hAnsi="Times New Roman" w:cs="Times New Roman"/>
          <w:sz w:val="24"/>
          <w:szCs w:val="24"/>
        </w:rPr>
        <w:t xml:space="preserve">2.7.3.1. </w:t>
      </w:r>
      <w:r w:rsidRPr="00534E7E">
        <w:rPr>
          <w:rFonts w:ascii="Times New Roman" w:hAnsi="Times New Roman" w:cs="Times New Roman"/>
          <w:sz w:val="24"/>
          <w:szCs w:val="24"/>
          <w:u w:val="single"/>
        </w:rPr>
        <w:t>Юридичні особи надають наступні документи:</w:t>
      </w:r>
    </w:p>
    <w:p w:rsidR="004E7BD1" w:rsidRPr="00534E7E" w:rsidRDefault="004E7BD1" w:rsidP="004E7BD1">
      <w:pPr>
        <w:pStyle w:val="rvps2"/>
        <w:shd w:val="clear" w:color="auto" w:fill="FFFFFF"/>
        <w:spacing w:before="120" w:beforeAutospacing="0" w:after="120" w:afterAutospacing="0"/>
        <w:ind w:firstLine="720"/>
        <w:jc w:val="both"/>
      </w:pPr>
      <w:r w:rsidRPr="00534E7E">
        <w:t xml:space="preserve">- Виписка або витяг з єдиного державного реєстру юридичних осіб, фізичних </w:t>
      </w:r>
      <w:proofErr w:type="spellStart"/>
      <w:r w:rsidRPr="00534E7E">
        <w:t>осіб-</w:t>
      </w:r>
      <w:proofErr w:type="spellEnd"/>
      <w:r w:rsidRPr="00534E7E">
        <w:t xml:space="preserve"> підприємців та громадських формувань;</w:t>
      </w:r>
    </w:p>
    <w:p w:rsidR="004E7BD1" w:rsidRPr="00534E7E" w:rsidRDefault="004E7BD1" w:rsidP="004E7BD1">
      <w:pPr>
        <w:pStyle w:val="rvps2"/>
        <w:shd w:val="clear" w:color="auto" w:fill="FFFFFF"/>
        <w:spacing w:before="120" w:beforeAutospacing="0" w:after="120" w:afterAutospacing="0"/>
        <w:ind w:firstLine="720"/>
        <w:jc w:val="both"/>
      </w:pPr>
      <w:r w:rsidRPr="00534E7E">
        <w:t>- Статут;</w:t>
      </w:r>
    </w:p>
    <w:p w:rsidR="004E7BD1" w:rsidRPr="00534E7E" w:rsidRDefault="004E7BD1" w:rsidP="004E7BD1">
      <w:pPr>
        <w:pStyle w:val="rvps2"/>
        <w:shd w:val="clear" w:color="auto" w:fill="FFFFFF"/>
        <w:spacing w:before="120" w:beforeAutospacing="0" w:after="120" w:afterAutospacing="0"/>
        <w:ind w:firstLine="720"/>
        <w:jc w:val="both"/>
      </w:pPr>
      <w:r w:rsidRPr="00534E7E">
        <w:t xml:space="preserve">У разі якщо заявник діє на підставі модельного статуту, то подається рішення засновників про створення товариства, що діє на підставі модельного статуту або рішення учасників про провадження діяльності на підставі модельного статуту, підписані усіма засновниками (учасниками). У рішенні засновників мають бути зазначені відомості про найменування товариства, що діє на підставі модельного статуту, склад засновників (учасників), розмір статутного капіталу, розмір часток у статутному капіталі кожного з учасників, спосіб внесення ними вкладів (у грошовій та/або </w:t>
      </w:r>
      <w:proofErr w:type="spellStart"/>
      <w:r w:rsidRPr="00534E7E">
        <w:t>негрошовій</w:t>
      </w:r>
      <w:proofErr w:type="spellEnd"/>
      <w:r w:rsidRPr="00534E7E">
        <w:t xml:space="preserve"> формі).</w:t>
      </w:r>
    </w:p>
    <w:p w:rsidR="004E7BD1" w:rsidRPr="00534E7E" w:rsidRDefault="004E7BD1" w:rsidP="004E7BD1">
      <w:pPr>
        <w:pStyle w:val="rvps2"/>
        <w:shd w:val="clear" w:color="auto" w:fill="FFFFFF"/>
        <w:spacing w:before="120" w:beforeAutospacing="0" w:after="120" w:afterAutospacing="0"/>
        <w:ind w:firstLine="360"/>
        <w:jc w:val="both"/>
      </w:pPr>
      <w:r w:rsidRPr="00534E7E">
        <w:t>-    Баланс та звіт про фінансові результати за останній звітний період;</w:t>
      </w:r>
    </w:p>
    <w:p w:rsidR="004E7BD1" w:rsidRPr="00534E7E" w:rsidRDefault="004E7BD1" w:rsidP="004E7BD1">
      <w:pPr>
        <w:pStyle w:val="rvps2"/>
        <w:numPr>
          <w:ilvl w:val="0"/>
          <w:numId w:val="1"/>
        </w:numPr>
        <w:shd w:val="clear" w:color="auto" w:fill="FFFFFF"/>
        <w:spacing w:before="120" w:beforeAutospacing="0" w:after="120" w:afterAutospacing="0"/>
        <w:jc w:val="both"/>
      </w:pPr>
      <w:r w:rsidRPr="00534E7E">
        <w:t>Витяг з реєстру платників ПДВ (у разі якщо заявник є платником ПДВ) або свідоцтво платника єдиного податку;</w:t>
      </w:r>
    </w:p>
    <w:p w:rsidR="004E7BD1" w:rsidRPr="00534E7E" w:rsidRDefault="004E7BD1" w:rsidP="004E7BD1">
      <w:pPr>
        <w:pStyle w:val="rvps2"/>
        <w:numPr>
          <w:ilvl w:val="0"/>
          <w:numId w:val="1"/>
        </w:numPr>
        <w:shd w:val="clear" w:color="auto" w:fill="FFFFFF"/>
        <w:spacing w:before="120" w:beforeAutospacing="0" w:after="120" w:afterAutospacing="0"/>
        <w:jc w:val="both"/>
      </w:pPr>
      <w:r w:rsidRPr="00534E7E">
        <w:t>Наказ (рішення) про призначення керівника заявника;</w:t>
      </w:r>
    </w:p>
    <w:p w:rsidR="004E7BD1" w:rsidRPr="00534E7E" w:rsidRDefault="004E7BD1" w:rsidP="004E7BD1">
      <w:pPr>
        <w:pStyle w:val="rvps2"/>
        <w:numPr>
          <w:ilvl w:val="0"/>
          <w:numId w:val="1"/>
        </w:numPr>
        <w:shd w:val="clear" w:color="auto" w:fill="FFFFFF"/>
        <w:spacing w:before="120" w:beforeAutospacing="0" w:after="120" w:afterAutospacing="0"/>
        <w:jc w:val="both"/>
      </w:pPr>
      <w:r w:rsidRPr="00534E7E">
        <w:t>Паспорт та довідка про присвоєння ідентифікаційного номеру керівника заявника;</w:t>
      </w:r>
      <w:bookmarkStart w:id="0" w:name="_Hlk85699926"/>
    </w:p>
    <w:p w:rsidR="004E7BD1" w:rsidRPr="00156183" w:rsidRDefault="004E7BD1" w:rsidP="004E7BD1">
      <w:pPr>
        <w:pStyle w:val="rvps2"/>
        <w:numPr>
          <w:ilvl w:val="0"/>
          <w:numId w:val="1"/>
        </w:numPr>
        <w:shd w:val="clear" w:color="auto" w:fill="FFFFFF"/>
        <w:spacing w:before="120" w:beforeAutospacing="0" w:after="120" w:afterAutospacing="0"/>
        <w:jc w:val="both"/>
      </w:pPr>
      <w:r w:rsidRPr="00534E7E">
        <w:t xml:space="preserve">Анкета юридичної особи на виконання вимог Закону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w:t>
      </w:r>
      <w:r w:rsidRPr="00534E7E">
        <w:rPr>
          <w:b/>
          <w:bCs/>
        </w:rPr>
        <w:t xml:space="preserve">(Додаток № 2) </w:t>
      </w:r>
      <w:r w:rsidRPr="00534E7E">
        <w:t>(</w:t>
      </w:r>
      <w:r w:rsidRPr="00534E7E">
        <w:rPr>
          <w:i/>
          <w:iCs/>
        </w:rPr>
        <w:t xml:space="preserve">Біржа є суб’єктом первинного фінансового моніторингу у відповідності до ст. 6 Закону України </w:t>
      </w:r>
      <w:r w:rsidRPr="00534E7E">
        <w:rPr>
          <w:rFonts w:eastAsia="Arial Unicode MS"/>
          <w:i/>
          <w:u w:color="000000"/>
          <w:bdr w:val="nil"/>
        </w:rPr>
        <w:t xml:space="preserve">«Про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w:t>
      </w:r>
      <w:r w:rsidRPr="00156183">
        <w:rPr>
          <w:rFonts w:eastAsia="Arial Unicode MS"/>
          <w:i/>
          <w:u w:color="000000"/>
          <w:bdr w:val="nil"/>
        </w:rPr>
        <w:t>знищення»</w:t>
      </w:r>
      <w:r w:rsidRPr="00156183">
        <w:t>);</w:t>
      </w:r>
    </w:p>
    <w:p w:rsidR="00156183" w:rsidRPr="00156183" w:rsidRDefault="00156183" w:rsidP="004E7BD1">
      <w:pPr>
        <w:pStyle w:val="rvps2"/>
        <w:numPr>
          <w:ilvl w:val="0"/>
          <w:numId w:val="1"/>
        </w:numPr>
        <w:shd w:val="clear" w:color="auto" w:fill="FFFFFF"/>
        <w:spacing w:before="120" w:beforeAutospacing="0" w:after="120" w:afterAutospacing="0"/>
        <w:jc w:val="both"/>
      </w:pPr>
      <w:r w:rsidRPr="00156183">
        <w:rPr>
          <w:bCs/>
        </w:rPr>
        <w:t>Довідка про схематичне зображення структури власності</w:t>
      </w:r>
    </w:p>
    <w:p w:rsidR="004E7BD1" w:rsidRPr="00534E7E" w:rsidRDefault="004E7BD1" w:rsidP="004E7BD1">
      <w:pPr>
        <w:pStyle w:val="rvps2"/>
        <w:numPr>
          <w:ilvl w:val="0"/>
          <w:numId w:val="1"/>
        </w:numPr>
        <w:shd w:val="clear" w:color="auto" w:fill="FFFFFF"/>
        <w:spacing w:before="120" w:beforeAutospacing="0" w:after="120" w:afterAutospacing="0"/>
        <w:jc w:val="both"/>
      </w:pPr>
      <w:r w:rsidRPr="00534E7E">
        <w:t>Документ (платіжне доручення, квитанція) про сплату реєстраційного внеску;</w:t>
      </w:r>
    </w:p>
    <w:p w:rsidR="004E7BD1" w:rsidRPr="00534E7E" w:rsidRDefault="004E7BD1" w:rsidP="004E7BD1">
      <w:pPr>
        <w:pStyle w:val="rvps2"/>
        <w:numPr>
          <w:ilvl w:val="0"/>
          <w:numId w:val="1"/>
        </w:numPr>
        <w:shd w:val="clear" w:color="auto" w:fill="FFFFFF"/>
        <w:spacing w:before="120" w:beforeAutospacing="0" w:after="120" w:afterAutospacing="0"/>
        <w:jc w:val="both"/>
      </w:pPr>
      <w:r w:rsidRPr="00534E7E">
        <w:t>документ (платіжне доручення, квитанція) про внесення гарантійного внеску</w:t>
      </w:r>
      <w:bookmarkEnd w:id="0"/>
      <w:r w:rsidRPr="00534E7E">
        <w:t>.</w:t>
      </w:r>
    </w:p>
    <w:p w:rsidR="004E7BD1" w:rsidRPr="00534E7E" w:rsidRDefault="004E7BD1" w:rsidP="004E7BD1">
      <w:pPr>
        <w:pStyle w:val="rvps2"/>
        <w:shd w:val="clear" w:color="auto" w:fill="FFFFFF"/>
        <w:spacing w:before="120" w:beforeAutospacing="0" w:after="120" w:afterAutospacing="0"/>
        <w:ind w:firstLine="426"/>
        <w:jc w:val="both"/>
      </w:pPr>
      <w:r w:rsidRPr="00534E7E">
        <w:t xml:space="preserve">2.7.3.2. </w:t>
      </w:r>
      <w:bookmarkStart w:id="1" w:name="_Hlk86068868"/>
      <w:r w:rsidRPr="00534E7E">
        <w:rPr>
          <w:u w:val="single"/>
        </w:rPr>
        <w:t>Фізичні особи-підприємці надають наступні документи:</w:t>
      </w:r>
      <w:bookmarkEnd w:id="1"/>
    </w:p>
    <w:p w:rsidR="004E7BD1" w:rsidRPr="00534E7E" w:rsidRDefault="004E7BD1" w:rsidP="004E7BD1">
      <w:pPr>
        <w:pStyle w:val="rvps2"/>
        <w:shd w:val="clear" w:color="auto" w:fill="FFFFFF"/>
        <w:spacing w:before="120" w:beforeAutospacing="0" w:after="120" w:afterAutospacing="0"/>
        <w:ind w:firstLine="720"/>
        <w:jc w:val="both"/>
        <w:rPr>
          <w:spacing w:val="-8"/>
        </w:rPr>
      </w:pPr>
      <w:r w:rsidRPr="00534E7E">
        <w:rPr>
          <w:spacing w:val="-8"/>
        </w:rPr>
        <w:t xml:space="preserve">- Виписка або витяг з єдиного державного реєстру юридичних осіб, фізичних </w:t>
      </w:r>
      <w:proofErr w:type="spellStart"/>
      <w:r w:rsidRPr="00534E7E">
        <w:rPr>
          <w:spacing w:val="-8"/>
        </w:rPr>
        <w:t>осіб-</w:t>
      </w:r>
      <w:proofErr w:type="spellEnd"/>
      <w:r w:rsidRPr="00534E7E">
        <w:rPr>
          <w:spacing w:val="-8"/>
        </w:rPr>
        <w:t xml:space="preserve"> підприємців та громадських формувань;</w:t>
      </w:r>
    </w:p>
    <w:p w:rsidR="004E7BD1" w:rsidRPr="00534E7E" w:rsidRDefault="004E7BD1" w:rsidP="004E7BD1">
      <w:pPr>
        <w:pStyle w:val="rvps2"/>
        <w:shd w:val="clear" w:color="auto" w:fill="FFFFFF"/>
        <w:spacing w:before="120" w:beforeAutospacing="0" w:after="120" w:afterAutospacing="0"/>
        <w:ind w:firstLine="720"/>
        <w:jc w:val="both"/>
        <w:rPr>
          <w:spacing w:val="-8"/>
        </w:rPr>
      </w:pPr>
      <w:r w:rsidRPr="00534E7E">
        <w:rPr>
          <w:spacing w:val="-8"/>
        </w:rPr>
        <w:t>- Податкова декларація за останній звітний період;</w:t>
      </w:r>
      <w:r w:rsidR="00791190">
        <w:rPr>
          <w:spacing w:val="-8"/>
        </w:rPr>
        <w:t xml:space="preserve"> (квитанція № 2 також)</w:t>
      </w:r>
    </w:p>
    <w:p w:rsidR="004E7BD1" w:rsidRPr="00534E7E" w:rsidRDefault="004E7BD1" w:rsidP="004E7BD1">
      <w:pPr>
        <w:pStyle w:val="rvps2"/>
        <w:shd w:val="clear" w:color="auto" w:fill="FFFFFF"/>
        <w:spacing w:before="120" w:beforeAutospacing="0" w:after="120" w:afterAutospacing="0"/>
        <w:ind w:firstLine="720"/>
        <w:jc w:val="both"/>
        <w:rPr>
          <w:spacing w:val="-8"/>
        </w:rPr>
      </w:pPr>
      <w:r w:rsidRPr="00534E7E">
        <w:rPr>
          <w:spacing w:val="-8"/>
          <w:lang w:val="ru-RU"/>
        </w:rPr>
        <w:t xml:space="preserve">- </w:t>
      </w:r>
      <w:r w:rsidRPr="00534E7E">
        <w:rPr>
          <w:spacing w:val="-8"/>
        </w:rPr>
        <w:t>Витяг (</w:t>
      </w:r>
      <w:proofErr w:type="gramStart"/>
      <w:r w:rsidRPr="00534E7E">
        <w:rPr>
          <w:spacing w:val="-8"/>
        </w:rPr>
        <w:t>св</w:t>
      </w:r>
      <w:proofErr w:type="gramEnd"/>
      <w:r w:rsidRPr="00534E7E">
        <w:rPr>
          <w:spacing w:val="-8"/>
        </w:rPr>
        <w:t>ідоцтво) з реєстру платників єдиного податку та витяг з реєстру платників ПДВ (</w:t>
      </w:r>
      <w:r w:rsidRPr="00534E7E">
        <w:t>у разі якщо заявник є платником ПДВ);</w:t>
      </w:r>
      <w:r w:rsidRPr="00534E7E">
        <w:rPr>
          <w:spacing w:val="-8"/>
        </w:rPr>
        <w:t xml:space="preserve"> </w:t>
      </w:r>
    </w:p>
    <w:p w:rsidR="004E7BD1" w:rsidRPr="00534E7E" w:rsidRDefault="004E7BD1" w:rsidP="004E7BD1">
      <w:pPr>
        <w:pStyle w:val="rvps2"/>
        <w:shd w:val="clear" w:color="auto" w:fill="FFFFFF"/>
        <w:spacing w:before="120" w:beforeAutospacing="0" w:after="120" w:afterAutospacing="0"/>
        <w:ind w:firstLine="720"/>
        <w:jc w:val="both"/>
        <w:rPr>
          <w:spacing w:val="-8"/>
        </w:rPr>
      </w:pPr>
      <w:r w:rsidRPr="00534E7E">
        <w:rPr>
          <w:spacing w:val="-8"/>
        </w:rPr>
        <w:lastRenderedPageBreak/>
        <w:t>- Паспорт та довідка про присвоєння ідентифікаційного номеру заявника;</w:t>
      </w:r>
    </w:p>
    <w:p w:rsidR="004E7BD1" w:rsidRPr="00534E7E" w:rsidRDefault="004E7BD1" w:rsidP="004E7BD1">
      <w:pPr>
        <w:pStyle w:val="rvps2"/>
        <w:shd w:val="clear" w:color="auto" w:fill="FFFFFF"/>
        <w:spacing w:before="120" w:beforeAutospacing="0" w:after="120" w:afterAutospacing="0"/>
        <w:ind w:firstLine="720"/>
        <w:jc w:val="both"/>
        <w:rPr>
          <w:spacing w:val="-8"/>
        </w:rPr>
      </w:pPr>
      <w:r w:rsidRPr="00534E7E">
        <w:rPr>
          <w:spacing w:val="-8"/>
        </w:rPr>
        <w:t xml:space="preserve">- Анкети фізичної особи-підприємця на виконання вимог Закону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w:t>
      </w:r>
      <w:r w:rsidRPr="00534E7E">
        <w:rPr>
          <w:b/>
          <w:bCs/>
          <w:spacing w:val="-8"/>
        </w:rPr>
        <w:t>(Додаток № 3)</w:t>
      </w:r>
      <w:r w:rsidRPr="00534E7E">
        <w:rPr>
          <w:spacing w:val="-8"/>
        </w:rPr>
        <w:t xml:space="preserve"> </w:t>
      </w:r>
      <w:r w:rsidRPr="00534E7E">
        <w:rPr>
          <w:i/>
          <w:iCs/>
          <w:spacing w:val="-8"/>
        </w:rPr>
        <w:t>(</w:t>
      </w:r>
      <w:r w:rsidRPr="00534E7E">
        <w:rPr>
          <w:i/>
          <w:iCs/>
        </w:rPr>
        <w:t xml:space="preserve">Біржа є суб’єктом первинного фінансового моніторингу у відповідності до ст. 6 Закону України </w:t>
      </w:r>
      <w:r w:rsidRPr="00534E7E">
        <w:rPr>
          <w:rFonts w:eastAsia="Arial Unicode MS"/>
          <w:i/>
          <w:u w:color="000000"/>
          <w:bdr w:val="nil"/>
        </w:rPr>
        <w:t>«Про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r w:rsidRPr="00534E7E">
        <w:rPr>
          <w:i/>
          <w:iCs/>
          <w:spacing w:val="-8"/>
        </w:rPr>
        <w:t>);</w:t>
      </w:r>
    </w:p>
    <w:p w:rsidR="004E7BD1" w:rsidRPr="00534E7E" w:rsidRDefault="004E7BD1" w:rsidP="004E7BD1">
      <w:pPr>
        <w:pStyle w:val="rvps2"/>
        <w:numPr>
          <w:ilvl w:val="0"/>
          <w:numId w:val="1"/>
        </w:numPr>
        <w:shd w:val="clear" w:color="auto" w:fill="FFFFFF"/>
        <w:spacing w:before="120" w:beforeAutospacing="0" w:after="120" w:afterAutospacing="0"/>
        <w:jc w:val="both"/>
      </w:pPr>
      <w:r w:rsidRPr="00534E7E">
        <w:t>Документ (платіжне доручення, квитанція) про сплату реєстраційного внеску;</w:t>
      </w:r>
    </w:p>
    <w:p w:rsidR="004E7BD1" w:rsidRPr="00534E7E" w:rsidRDefault="004E7BD1" w:rsidP="004E7BD1">
      <w:pPr>
        <w:pStyle w:val="rvps2"/>
        <w:numPr>
          <w:ilvl w:val="0"/>
          <w:numId w:val="1"/>
        </w:numPr>
        <w:shd w:val="clear" w:color="auto" w:fill="FFFFFF"/>
        <w:spacing w:before="120" w:beforeAutospacing="0" w:after="120" w:afterAutospacing="0"/>
        <w:jc w:val="both"/>
      </w:pPr>
      <w:r w:rsidRPr="00534E7E">
        <w:t>Документ (платіжне доручення, квитанція) про внесення гарантійного внеску.</w:t>
      </w:r>
    </w:p>
    <w:p w:rsidR="004E7BD1" w:rsidRPr="00534E7E" w:rsidRDefault="004E7BD1" w:rsidP="004E7BD1">
      <w:pPr>
        <w:pStyle w:val="rvps2"/>
        <w:shd w:val="clear" w:color="auto" w:fill="FFFFFF"/>
        <w:spacing w:before="120" w:beforeAutospacing="0" w:after="120" w:afterAutospacing="0"/>
        <w:ind w:left="720" w:hanging="294"/>
        <w:jc w:val="both"/>
      </w:pPr>
      <w:r w:rsidRPr="00534E7E">
        <w:t xml:space="preserve">2.7.3.3. </w:t>
      </w:r>
      <w:r w:rsidRPr="00534E7E">
        <w:rPr>
          <w:u w:val="single"/>
        </w:rPr>
        <w:t>Фізичні особи надають наступні документи:</w:t>
      </w:r>
    </w:p>
    <w:p w:rsidR="004E7BD1" w:rsidRPr="00534E7E" w:rsidRDefault="004E7BD1" w:rsidP="004E7BD1">
      <w:pPr>
        <w:pStyle w:val="rvps2"/>
        <w:shd w:val="clear" w:color="auto" w:fill="FFFFFF"/>
        <w:spacing w:before="120" w:beforeAutospacing="0" w:after="120" w:afterAutospacing="0"/>
        <w:ind w:firstLine="720"/>
        <w:jc w:val="both"/>
        <w:rPr>
          <w:spacing w:val="-8"/>
        </w:rPr>
      </w:pPr>
      <w:r w:rsidRPr="00534E7E">
        <w:rPr>
          <w:spacing w:val="-8"/>
        </w:rPr>
        <w:t>- Паспорт та довідка про присвоєння ідентифікаційного номеру заявника;</w:t>
      </w:r>
    </w:p>
    <w:p w:rsidR="004E7BD1" w:rsidRPr="00534E7E" w:rsidRDefault="004E7BD1" w:rsidP="004E7BD1">
      <w:pPr>
        <w:pStyle w:val="rvps2"/>
        <w:shd w:val="clear" w:color="auto" w:fill="FFFFFF"/>
        <w:spacing w:before="120" w:beforeAutospacing="0" w:after="120" w:afterAutospacing="0"/>
        <w:ind w:firstLine="720"/>
        <w:jc w:val="both"/>
        <w:rPr>
          <w:spacing w:val="-8"/>
        </w:rPr>
      </w:pPr>
      <w:r w:rsidRPr="00534E7E">
        <w:rPr>
          <w:spacing w:val="-8"/>
        </w:rPr>
        <w:t xml:space="preserve">- Анкети фізичної особи на виконання вимог Закону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w:t>
      </w:r>
      <w:r w:rsidRPr="00534E7E">
        <w:rPr>
          <w:b/>
          <w:bCs/>
          <w:spacing w:val="-8"/>
        </w:rPr>
        <w:t>(Додаток № 4)</w:t>
      </w:r>
      <w:r w:rsidRPr="00534E7E">
        <w:rPr>
          <w:spacing w:val="-8"/>
        </w:rPr>
        <w:t xml:space="preserve"> </w:t>
      </w:r>
      <w:r w:rsidRPr="00534E7E">
        <w:rPr>
          <w:i/>
          <w:iCs/>
          <w:spacing w:val="-8"/>
        </w:rPr>
        <w:t>(</w:t>
      </w:r>
      <w:r w:rsidRPr="00534E7E">
        <w:rPr>
          <w:i/>
          <w:iCs/>
        </w:rPr>
        <w:t xml:space="preserve">Біржа є суб’єктом первинного фінансового моніторингу у відповідності до ст. 6 Закону України </w:t>
      </w:r>
      <w:r w:rsidRPr="00534E7E">
        <w:rPr>
          <w:rFonts w:eastAsia="Arial Unicode MS"/>
          <w:i/>
          <w:u w:color="000000"/>
          <w:bdr w:val="nil"/>
        </w:rPr>
        <w:t>«Про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r w:rsidRPr="00534E7E">
        <w:rPr>
          <w:i/>
          <w:iCs/>
          <w:spacing w:val="-8"/>
        </w:rPr>
        <w:t>);</w:t>
      </w:r>
    </w:p>
    <w:p w:rsidR="004E7BD1" w:rsidRPr="00534E7E" w:rsidRDefault="004E7BD1" w:rsidP="004E7BD1">
      <w:pPr>
        <w:pStyle w:val="rvps2"/>
        <w:numPr>
          <w:ilvl w:val="0"/>
          <w:numId w:val="1"/>
        </w:numPr>
        <w:shd w:val="clear" w:color="auto" w:fill="FFFFFF"/>
        <w:spacing w:before="120" w:beforeAutospacing="0" w:after="120" w:afterAutospacing="0"/>
        <w:jc w:val="both"/>
      </w:pPr>
      <w:r w:rsidRPr="00534E7E">
        <w:t>Документ (квитанція) про сплату реєстраційного внеску;</w:t>
      </w:r>
    </w:p>
    <w:p w:rsidR="004E7BD1" w:rsidRPr="00534E7E" w:rsidRDefault="004E7BD1" w:rsidP="004E7BD1">
      <w:pPr>
        <w:pStyle w:val="rvps2"/>
        <w:numPr>
          <w:ilvl w:val="0"/>
          <w:numId w:val="1"/>
        </w:numPr>
        <w:shd w:val="clear" w:color="auto" w:fill="FFFFFF"/>
        <w:spacing w:before="120" w:beforeAutospacing="0" w:after="120" w:afterAutospacing="0"/>
        <w:jc w:val="both"/>
      </w:pPr>
      <w:r w:rsidRPr="00534E7E">
        <w:t>Документ (квитанція) про внесення гарантійного внеску.</w:t>
      </w:r>
    </w:p>
    <w:sectPr w:rsidR="004E7BD1" w:rsidRPr="00534E7E" w:rsidSect="00091A3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Helvetica Neue">
    <w:altName w:val="Arial"/>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E023C"/>
    <w:multiLevelType w:val="hybridMultilevel"/>
    <w:tmpl w:val="CAFA623E"/>
    <w:lvl w:ilvl="0" w:tplc="0419000F">
      <w:start w:val="21"/>
      <w:numFmt w:val="decimal"/>
      <w:lvlText w:val="%1."/>
      <w:lvlJc w:val="left"/>
      <w:pPr>
        <w:ind w:left="36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EA2B01"/>
    <w:multiLevelType w:val="hybridMultilevel"/>
    <w:tmpl w:val="FB86C75C"/>
    <w:lvl w:ilvl="0" w:tplc="B25030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384863"/>
    <w:multiLevelType w:val="hybridMultilevel"/>
    <w:tmpl w:val="70562832"/>
    <w:styleLink w:val="10"/>
    <w:lvl w:ilvl="0" w:tplc="65CCE242">
      <w:start w:val="1"/>
      <w:numFmt w:val="bullet"/>
      <w:lvlText w:val="-"/>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2"/>
        <w:szCs w:val="22"/>
        <w:highlight w:val="none"/>
        <w:vertAlign w:val="baseline"/>
      </w:rPr>
    </w:lvl>
    <w:lvl w:ilvl="1" w:tplc="A5E4A3FA">
      <w:start w:val="1"/>
      <w:numFmt w:val="bullet"/>
      <w:lvlText w:val="o"/>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2"/>
        <w:szCs w:val="22"/>
        <w:highlight w:val="none"/>
        <w:vertAlign w:val="baseline"/>
      </w:rPr>
    </w:lvl>
    <w:lvl w:ilvl="2" w:tplc="248C589E">
      <w:start w:val="1"/>
      <w:numFmt w:val="bullet"/>
      <w:lvlText w:val="▪"/>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2"/>
        <w:szCs w:val="22"/>
        <w:highlight w:val="none"/>
        <w:vertAlign w:val="baseline"/>
      </w:rPr>
    </w:lvl>
    <w:lvl w:ilvl="3" w:tplc="1DA8273C">
      <w:start w:val="1"/>
      <w:numFmt w:val="bullet"/>
      <w:lvlText w:val="•"/>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2"/>
        <w:szCs w:val="22"/>
        <w:highlight w:val="none"/>
        <w:vertAlign w:val="baseline"/>
      </w:rPr>
    </w:lvl>
    <w:lvl w:ilvl="4" w:tplc="7FE26E26">
      <w:start w:val="1"/>
      <w:numFmt w:val="bullet"/>
      <w:lvlText w:val="o"/>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2"/>
        <w:szCs w:val="22"/>
        <w:highlight w:val="none"/>
        <w:vertAlign w:val="baseline"/>
      </w:rPr>
    </w:lvl>
    <w:lvl w:ilvl="5" w:tplc="1F14C2E8">
      <w:start w:val="1"/>
      <w:numFmt w:val="bullet"/>
      <w:lvlText w:val="▪"/>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2"/>
        <w:szCs w:val="22"/>
        <w:highlight w:val="none"/>
        <w:vertAlign w:val="baseline"/>
      </w:rPr>
    </w:lvl>
    <w:lvl w:ilvl="6" w:tplc="C58C3A12">
      <w:start w:val="1"/>
      <w:numFmt w:val="bullet"/>
      <w:lvlText w:val="•"/>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2"/>
        <w:szCs w:val="22"/>
        <w:highlight w:val="none"/>
        <w:vertAlign w:val="baseline"/>
      </w:rPr>
    </w:lvl>
    <w:lvl w:ilvl="7" w:tplc="2E164B8C">
      <w:start w:val="1"/>
      <w:numFmt w:val="bullet"/>
      <w:lvlText w:val="o"/>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2"/>
        <w:szCs w:val="22"/>
        <w:highlight w:val="none"/>
        <w:vertAlign w:val="baseline"/>
      </w:rPr>
    </w:lvl>
    <w:lvl w:ilvl="8" w:tplc="8C6CA0C8">
      <w:start w:val="1"/>
      <w:numFmt w:val="bullet"/>
      <w:lvlText w:val="▪"/>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2"/>
        <w:szCs w:val="22"/>
        <w:highlight w:val="none"/>
        <w:vertAlign w:val="baseline"/>
      </w:rPr>
    </w:lvl>
  </w:abstractNum>
  <w:abstractNum w:abstractNumId="3">
    <w:nsid w:val="0DBF0BB0"/>
    <w:multiLevelType w:val="hybridMultilevel"/>
    <w:tmpl w:val="3232F9D2"/>
    <w:styleLink w:val="8"/>
    <w:lvl w:ilvl="0" w:tplc="900828E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1" w:tplc="08087252">
      <w:start w:val="1"/>
      <w:numFmt w:val="bullet"/>
      <w:lvlText w:val="¾"/>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2" w:tplc="2758D13A">
      <w:start w:val="1"/>
      <w:numFmt w:val="bullet"/>
      <w:lvlText w:val="¾"/>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3" w:tplc="3CEC7D3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D7D8F2B6">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5" w:tplc="C6AA235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6" w:tplc="92D8E106">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3B5455C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8" w:tplc="423C83B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abstractNum>
  <w:abstractNum w:abstractNumId="4">
    <w:nsid w:val="0F696381"/>
    <w:multiLevelType w:val="hybridMultilevel"/>
    <w:tmpl w:val="0AEEAA0A"/>
    <w:styleLink w:val="3"/>
    <w:lvl w:ilvl="0" w:tplc="DE8E9E1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1" w:tplc="078E1ADA">
      <w:start w:val="1"/>
      <w:numFmt w:val="bullet"/>
      <w:lvlText w:val="¾"/>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2" w:tplc="82F0C56A">
      <w:start w:val="1"/>
      <w:numFmt w:val="bullet"/>
      <w:lvlText w:val="¾"/>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3" w:tplc="FFFCFCC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2204799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5" w:tplc="BF1C39F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6" w:tplc="D3C025D6">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C87E1DB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8" w:tplc="9B72EB5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abstractNum>
  <w:abstractNum w:abstractNumId="5">
    <w:nsid w:val="1051388F"/>
    <w:multiLevelType w:val="hybridMultilevel"/>
    <w:tmpl w:val="F834822A"/>
    <w:styleLink w:val="12"/>
    <w:lvl w:ilvl="0" w:tplc="E4E49156">
      <w:start w:val="1"/>
      <w:numFmt w:val="bullet"/>
      <w:lvlText w:val="-"/>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1" w:tplc="1E085DD4">
      <w:start w:val="1"/>
      <w:numFmt w:val="bullet"/>
      <w:lvlText w:val="o"/>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2" w:tplc="20CA3D3E">
      <w:start w:val="1"/>
      <w:numFmt w:val="bullet"/>
      <w:lvlText w:val="▪"/>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3" w:tplc="C43EF6D8">
      <w:start w:val="1"/>
      <w:numFmt w:val="bullet"/>
      <w:lvlText w:val="•"/>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4" w:tplc="71B23058">
      <w:start w:val="1"/>
      <w:numFmt w:val="bullet"/>
      <w:lvlText w:val="o"/>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5" w:tplc="FD8A5ED0">
      <w:start w:val="1"/>
      <w:numFmt w:val="bullet"/>
      <w:lvlText w:val="▪"/>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6" w:tplc="ACD63D10">
      <w:start w:val="1"/>
      <w:numFmt w:val="bullet"/>
      <w:lvlText w:val="•"/>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7" w:tplc="1952AB94">
      <w:start w:val="1"/>
      <w:numFmt w:val="bullet"/>
      <w:lvlText w:val="o"/>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8" w:tplc="B87E3BE8">
      <w:start w:val="1"/>
      <w:numFmt w:val="bullet"/>
      <w:lvlText w:val="▪"/>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abstractNum>
  <w:abstractNum w:abstractNumId="6">
    <w:nsid w:val="12CA7BC8"/>
    <w:multiLevelType w:val="multilevel"/>
    <w:tmpl w:val="0FDE259A"/>
    <w:lvl w:ilvl="0">
      <w:start w:val="4"/>
      <w:numFmt w:val="decimal"/>
      <w:lvlText w:val="%1."/>
      <w:lvlJc w:val="left"/>
      <w:pPr>
        <w:ind w:left="660" w:hanging="660"/>
      </w:pPr>
      <w:rPr>
        <w:rFonts w:hint="default"/>
      </w:rPr>
    </w:lvl>
    <w:lvl w:ilvl="1">
      <w:start w:val="13"/>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19EE7542"/>
    <w:multiLevelType w:val="multilevel"/>
    <w:tmpl w:val="47E46414"/>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E0D11B8"/>
    <w:multiLevelType w:val="multilevel"/>
    <w:tmpl w:val="E1262DA2"/>
    <w:lvl w:ilvl="0">
      <w:start w:val="4"/>
      <w:numFmt w:val="decimal"/>
      <w:lvlText w:val="%1."/>
      <w:lvlJc w:val="left"/>
      <w:pPr>
        <w:ind w:left="540" w:hanging="540"/>
      </w:pPr>
      <w:rPr>
        <w:rFonts w:hint="default"/>
      </w:rPr>
    </w:lvl>
    <w:lvl w:ilvl="1">
      <w:start w:val="8"/>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9">
    <w:nsid w:val="1F105EF2"/>
    <w:multiLevelType w:val="hybridMultilevel"/>
    <w:tmpl w:val="4F803F84"/>
    <w:lvl w:ilvl="0" w:tplc="976A5DE2">
      <w:start w:val="1"/>
      <w:numFmt w:val="bullet"/>
      <w:lvlText w:val="-"/>
      <w:lvlJc w:val="left"/>
      <w:pPr>
        <w:ind w:left="720" w:hanging="360"/>
      </w:pPr>
      <w:rPr>
        <w:rFonts w:ascii="Calibri" w:eastAsia="Calibr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nsid w:val="20DF49F5"/>
    <w:multiLevelType w:val="hybridMultilevel"/>
    <w:tmpl w:val="0EAC3A74"/>
    <w:styleLink w:val="15"/>
    <w:lvl w:ilvl="0" w:tplc="C066A782">
      <w:start w:val="1"/>
      <w:numFmt w:val="bullet"/>
      <w:lvlText w:val="-"/>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1" w:tplc="A68E4468">
      <w:start w:val="1"/>
      <w:numFmt w:val="bullet"/>
      <w:lvlText w:val="•"/>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2" w:tplc="AD32DB0A">
      <w:start w:val="1"/>
      <w:numFmt w:val="bullet"/>
      <w:lvlText w:val="•"/>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3" w:tplc="A1F84EE4">
      <w:start w:val="1"/>
      <w:numFmt w:val="bullet"/>
      <w:lvlText w:val="•"/>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4" w:tplc="FC200C08">
      <w:start w:val="1"/>
      <w:numFmt w:val="bullet"/>
      <w:lvlText w:val="•"/>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5" w:tplc="D8A4C852">
      <w:start w:val="1"/>
      <w:numFmt w:val="bullet"/>
      <w:lvlText w:val="•"/>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6" w:tplc="93E2DB7E">
      <w:start w:val="1"/>
      <w:numFmt w:val="bullet"/>
      <w:lvlText w:val="•"/>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7" w:tplc="F49E01FE">
      <w:start w:val="1"/>
      <w:numFmt w:val="bullet"/>
      <w:lvlText w:val="•"/>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8" w:tplc="B4E0A55C">
      <w:start w:val="1"/>
      <w:numFmt w:val="bullet"/>
      <w:lvlText w:val="•"/>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abstractNum>
  <w:abstractNum w:abstractNumId="11">
    <w:nsid w:val="24883CD3"/>
    <w:multiLevelType w:val="hybridMultilevel"/>
    <w:tmpl w:val="446A210A"/>
    <w:styleLink w:val="22"/>
    <w:lvl w:ilvl="0" w:tplc="F5E8799A">
      <w:start w:val="1"/>
      <w:numFmt w:val="decimal"/>
      <w:lvlText w:val="%1."/>
      <w:lvlJc w:val="left"/>
      <w:rPr>
        <w:rFonts w:hAnsi="Arial Unicode MS"/>
        <w:caps w:val="0"/>
        <w:smallCaps w:val="0"/>
        <w:strike w:val="0"/>
        <w:dstrike w:val="0"/>
        <w:color w:val="000000"/>
        <w:spacing w:val="0"/>
        <w:w w:val="100"/>
        <w:kern w:val="0"/>
        <w:position w:val="0"/>
        <w:highlight w:val="none"/>
        <w:vertAlign w:val="baseline"/>
      </w:rPr>
    </w:lvl>
    <w:lvl w:ilvl="1" w:tplc="9878E054">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rPr>
    </w:lvl>
    <w:lvl w:ilvl="2" w:tplc="88CEC3E8">
      <w:start w:val="1"/>
      <w:numFmt w:val="lowerRoman"/>
      <w:lvlText w:val="%3."/>
      <w:lvlJc w:val="left"/>
      <w:rPr>
        <w:rFonts w:hAnsi="Arial Unicode MS"/>
        <w:caps w:val="0"/>
        <w:smallCaps w:val="0"/>
        <w:strike w:val="0"/>
        <w:dstrike w:val="0"/>
        <w:color w:val="000000"/>
        <w:spacing w:val="0"/>
        <w:w w:val="100"/>
        <w:kern w:val="0"/>
        <w:position w:val="0"/>
        <w:highlight w:val="none"/>
        <w:vertAlign w:val="baseline"/>
      </w:rPr>
    </w:lvl>
    <w:lvl w:ilvl="3" w:tplc="1FC87DDC">
      <w:start w:val="1"/>
      <w:numFmt w:val="decimal"/>
      <w:lvlText w:val="%4."/>
      <w:lvlJc w:val="left"/>
      <w:rPr>
        <w:rFonts w:hAnsi="Arial Unicode MS"/>
        <w:caps w:val="0"/>
        <w:smallCaps w:val="0"/>
        <w:strike w:val="0"/>
        <w:dstrike w:val="0"/>
        <w:color w:val="000000"/>
        <w:spacing w:val="0"/>
        <w:w w:val="100"/>
        <w:kern w:val="0"/>
        <w:position w:val="0"/>
        <w:highlight w:val="none"/>
        <w:vertAlign w:val="baseline"/>
      </w:rPr>
    </w:lvl>
    <w:lvl w:ilvl="4" w:tplc="D86C5626">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rPr>
    </w:lvl>
    <w:lvl w:ilvl="5" w:tplc="82FA584C">
      <w:start w:val="1"/>
      <w:numFmt w:val="lowerRoman"/>
      <w:lvlText w:val="%6."/>
      <w:lvlJc w:val="left"/>
      <w:rPr>
        <w:rFonts w:hAnsi="Arial Unicode MS"/>
        <w:caps w:val="0"/>
        <w:smallCaps w:val="0"/>
        <w:strike w:val="0"/>
        <w:dstrike w:val="0"/>
        <w:color w:val="000000"/>
        <w:spacing w:val="0"/>
        <w:w w:val="100"/>
        <w:kern w:val="0"/>
        <w:position w:val="0"/>
        <w:highlight w:val="none"/>
        <w:vertAlign w:val="baseline"/>
      </w:rPr>
    </w:lvl>
    <w:lvl w:ilvl="6" w:tplc="BA62BEF4">
      <w:start w:val="1"/>
      <w:numFmt w:val="decimal"/>
      <w:lvlText w:val="%7."/>
      <w:lvlJc w:val="left"/>
      <w:rPr>
        <w:rFonts w:hAnsi="Arial Unicode MS"/>
        <w:caps w:val="0"/>
        <w:smallCaps w:val="0"/>
        <w:strike w:val="0"/>
        <w:dstrike w:val="0"/>
        <w:color w:val="000000"/>
        <w:spacing w:val="0"/>
        <w:w w:val="100"/>
        <w:kern w:val="0"/>
        <w:position w:val="0"/>
        <w:highlight w:val="none"/>
        <w:vertAlign w:val="baseline"/>
      </w:rPr>
    </w:lvl>
    <w:lvl w:ilvl="7" w:tplc="3E28E95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rPr>
    </w:lvl>
    <w:lvl w:ilvl="8" w:tplc="40D8EB12">
      <w:start w:val="1"/>
      <w:numFmt w:val="lowerRoman"/>
      <w:lvlText w:val="%9."/>
      <w:lvlJc w:val="left"/>
      <w:rPr>
        <w:rFonts w:hAnsi="Arial Unicode MS"/>
        <w:caps w:val="0"/>
        <w:smallCaps w:val="0"/>
        <w:strike w:val="0"/>
        <w:dstrike w:val="0"/>
        <w:color w:val="000000"/>
        <w:spacing w:val="0"/>
        <w:w w:val="100"/>
        <w:kern w:val="0"/>
        <w:position w:val="0"/>
        <w:highlight w:val="none"/>
        <w:vertAlign w:val="baseline"/>
      </w:rPr>
    </w:lvl>
  </w:abstractNum>
  <w:abstractNum w:abstractNumId="12">
    <w:nsid w:val="2A9551EC"/>
    <w:multiLevelType w:val="multilevel"/>
    <w:tmpl w:val="45A88DAA"/>
    <w:styleLink w:val="20"/>
    <w:lvl w:ilvl="0">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rPr>
    </w:lvl>
    <w:lvl w:ilvl="1">
      <w:start w:val="1"/>
      <w:numFmt w:val="decimal"/>
      <w:suff w:val="nothing"/>
      <w:lvlText w:val="%1.%2."/>
      <w:lvlJc w:val="left"/>
      <w:rPr>
        <w:rFonts w:hAnsi="Arial Unicode MS"/>
        <w:b/>
        <w:bCs/>
        <w:caps w:val="0"/>
        <w:smallCaps w:val="0"/>
        <w:strike w:val="0"/>
        <w:dstrike w:val="0"/>
        <w:color w:val="000000"/>
        <w:spacing w:val="0"/>
        <w:w w:val="100"/>
        <w:kern w:val="0"/>
        <w:position w:val="0"/>
        <w:highlight w:val="none"/>
        <w:vertAlign w:val="baseline"/>
      </w:rPr>
    </w:lvl>
    <w:lvl w:ilvl="2">
      <w:start w:val="1"/>
      <w:numFmt w:val="decimal"/>
      <w:lvlText w:val="%1.%2.%3."/>
      <w:lvlJc w:val="left"/>
      <w:rPr>
        <w:rFonts w:hAnsi="Arial Unicode MS"/>
        <w:b/>
        <w:bCs/>
        <w:caps w:val="0"/>
        <w:smallCaps w:val="0"/>
        <w:strike w:val="0"/>
        <w:dstrike w:val="0"/>
        <w:color w:val="000000"/>
        <w:spacing w:val="0"/>
        <w:w w:val="100"/>
        <w:kern w:val="0"/>
        <w:position w:val="0"/>
        <w:highlight w:val="none"/>
        <w:vertAlign w:val="baseline"/>
      </w:rPr>
    </w:lvl>
    <w:lvl w:ilvl="3">
      <w:start w:val="1"/>
      <w:numFmt w:val="decimal"/>
      <w:suff w:val="nothing"/>
      <w:lvlText w:val="%1.%2.%3.%4."/>
      <w:lvlJc w:val="left"/>
      <w:rPr>
        <w:rFonts w:hAnsi="Arial Unicode MS"/>
        <w:b/>
        <w:bCs/>
        <w:caps w:val="0"/>
        <w:smallCaps w:val="0"/>
        <w:strike w:val="0"/>
        <w:dstrike w:val="0"/>
        <w:color w:val="000000"/>
        <w:spacing w:val="0"/>
        <w:w w:val="100"/>
        <w:kern w:val="0"/>
        <w:position w:val="0"/>
        <w:highlight w:val="none"/>
        <w:vertAlign w:val="baseline"/>
      </w:rPr>
    </w:lvl>
    <w:lvl w:ilvl="4">
      <w:start w:val="1"/>
      <w:numFmt w:val="decimal"/>
      <w:lvlText w:val="%1.%2.%3.%4.%5."/>
      <w:lvlJc w:val="left"/>
      <w:rPr>
        <w:rFonts w:hAnsi="Arial Unicode MS"/>
        <w:b/>
        <w:bCs/>
        <w:caps w:val="0"/>
        <w:smallCaps w:val="0"/>
        <w:strike w:val="0"/>
        <w:dstrike w:val="0"/>
        <w:color w:val="000000"/>
        <w:spacing w:val="0"/>
        <w:w w:val="100"/>
        <w:kern w:val="0"/>
        <w:position w:val="0"/>
        <w:highlight w:val="none"/>
        <w:vertAlign w:val="baseline"/>
      </w:rPr>
    </w:lvl>
    <w:lvl w:ilvl="5">
      <w:start w:val="1"/>
      <w:numFmt w:val="decimal"/>
      <w:suff w:val="nothing"/>
      <w:lvlText w:val="%1.%2.%3.%4.%5.%6."/>
      <w:lvlJc w:val="left"/>
      <w:rPr>
        <w:rFonts w:hAnsi="Arial Unicode MS"/>
        <w:b/>
        <w:bCs/>
        <w:caps w:val="0"/>
        <w:smallCaps w:val="0"/>
        <w:strike w:val="0"/>
        <w:dstrike w:val="0"/>
        <w:color w:val="000000"/>
        <w:spacing w:val="0"/>
        <w:w w:val="100"/>
        <w:kern w:val="0"/>
        <w:position w:val="0"/>
        <w:highlight w:val="none"/>
        <w:vertAlign w:val="baseline"/>
      </w:rPr>
    </w:lvl>
    <w:lvl w:ilvl="6">
      <w:start w:val="1"/>
      <w:numFmt w:val="decimal"/>
      <w:lvlText w:val="%1.%2.%3.%4.%5.%6.%7."/>
      <w:lvlJc w:val="left"/>
      <w:rPr>
        <w:rFonts w:hAnsi="Arial Unicode MS"/>
        <w:b/>
        <w:bCs/>
        <w:caps w:val="0"/>
        <w:smallCaps w:val="0"/>
        <w:strike w:val="0"/>
        <w:dstrike w:val="0"/>
        <w:color w:val="000000"/>
        <w:spacing w:val="0"/>
        <w:w w:val="100"/>
        <w:kern w:val="0"/>
        <w:position w:val="0"/>
        <w:highlight w:val="none"/>
        <w:vertAlign w:val="baseline"/>
      </w:rPr>
    </w:lvl>
    <w:lvl w:ilvl="7">
      <w:start w:val="1"/>
      <w:numFmt w:val="decimal"/>
      <w:suff w:val="nothing"/>
      <w:lvlText w:val="%1.%2.%3.%4.%5.%6.%7.%8."/>
      <w:lvlJc w:val="left"/>
      <w:rPr>
        <w:rFonts w:hAnsi="Arial Unicode MS"/>
        <w:b/>
        <w:bCs/>
        <w:caps w:val="0"/>
        <w:smallCaps w:val="0"/>
        <w:strike w:val="0"/>
        <w:dstrike w:val="0"/>
        <w:color w:val="000000"/>
        <w:spacing w:val="0"/>
        <w:w w:val="100"/>
        <w:kern w:val="0"/>
        <w:position w:val="0"/>
        <w:highlight w:val="none"/>
        <w:vertAlign w:val="baseline"/>
      </w:rPr>
    </w:lvl>
    <w:lvl w:ilvl="8">
      <w:start w:val="1"/>
      <w:numFmt w:val="decimal"/>
      <w:lvlText w:val="%1.%2.%3.%4.%5.%6.%7.%8.%9."/>
      <w:lvlJc w:val="left"/>
      <w:rPr>
        <w:rFonts w:hAnsi="Arial Unicode MS"/>
        <w:b/>
        <w:bCs/>
        <w:caps w:val="0"/>
        <w:smallCaps w:val="0"/>
        <w:strike w:val="0"/>
        <w:dstrike w:val="0"/>
        <w:color w:val="000000"/>
        <w:spacing w:val="0"/>
        <w:w w:val="100"/>
        <w:kern w:val="0"/>
        <w:position w:val="0"/>
        <w:highlight w:val="none"/>
        <w:vertAlign w:val="baseline"/>
      </w:rPr>
    </w:lvl>
  </w:abstractNum>
  <w:abstractNum w:abstractNumId="13">
    <w:nsid w:val="2C160EF3"/>
    <w:multiLevelType w:val="hybridMultilevel"/>
    <w:tmpl w:val="7688D484"/>
    <w:styleLink w:val="7"/>
    <w:lvl w:ilvl="0" w:tplc="7DC8E48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1" w:tplc="CC2A1770">
      <w:start w:val="1"/>
      <w:numFmt w:val="bullet"/>
      <w:lvlText w:val="¾"/>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2" w:tplc="8B0CAFA2">
      <w:start w:val="1"/>
      <w:numFmt w:val="bullet"/>
      <w:lvlText w:val="¾"/>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3" w:tplc="739476C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770C93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5" w:tplc="891A268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6" w:tplc="8004A02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EAF66D66">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8" w:tplc="7D9A133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abstractNum>
  <w:abstractNum w:abstractNumId="14">
    <w:nsid w:val="37767627"/>
    <w:multiLevelType w:val="multilevel"/>
    <w:tmpl w:val="F1A61C12"/>
    <w:styleLink w:val="17"/>
    <w:lvl w:ilvl="0">
      <w:start w:val="1"/>
      <w:numFmt w:val="decimal"/>
      <w:lvlText w:val="%1."/>
      <w:lvlJc w:val="left"/>
      <w:rPr>
        <w:rFonts w:hAnsi="Arial Unicode MS"/>
        <w:caps w:val="0"/>
        <w:smallCaps w:val="0"/>
        <w:strike w:val="0"/>
        <w:dstrike w:val="0"/>
        <w:color w:val="000000"/>
        <w:spacing w:val="0"/>
        <w:w w:val="100"/>
        <w:kern w:val="0"/>
        <w:position w:val="0"/>
        <w:highlight w:val="none"/>
        <w:vertAlign w:val="baseline"/>
      </w:rPr>
    </w:lvl>
    <w:lvl w:ilvl="1">
      <w:start w:val="1"/>
      <w:numFmt w:val="decimal"/>
      <w:lvlText w:val="%1.%2."/>
      <w:lvlJc w:val="left"/>
      <w:rPr>
        <w:rFonts w:hAnsi="Arial Unicode MS"/>
        <w:caps w:val="0"/>
        <w:smallCaps w:val="0"/>
        <w:strike w:val="0"/>
        <w:dstrike w:val="0"/>
        <w:color w:val="000000"/>
        <w:spacing w:val="0"/>
        <w:w w:val="100"/>
        <w:kern w:val="0"/>
        <w:position w:val="0"/>
        <w:highlight w:val="none"/>
        <w:vertAlign w:val="baseline"/>
      </w:rPr>
    </w:lvl>
    <w:lvl w:ilvl="2">
      <w:start w:val="1"/>
      <w:numFmt w:val="decimal"/>
      <w:lvlText w:val="%3."/>
      <w:lvlJc w:val="left"/>
      <w:rPr>
        <w:rFonts w:hAnsi="Arial Unicode MS"/>
        <w:caps w:val="0"/>
        <w:smallCaps w:val="0"/>
        <w:strike w:val="0"/>
        <w:dstrike w:val="0"/>
        <w:color w:val="000000"/>
        <w:spacing w:val="0"/>
        <w:w w:val="100"/>
        <w:kern w:val="0"/>
        <w:position w:val="0"/>
        <w:highlight w:val="none"/>
        <w:vertAlign w:val="baseline"/>
      </w:rPr>
    </w:lvl>
    <w:lvl w:ilvl="3">
      <w:start w:val="1"/>
      <w:numFmt w:val="decimal"/>
      <w:lvlText w:val="%3.%4."/>
      <w:lvlJc w:val="left"/>
      <w:rPr>
        <w:rFonts w:hAnsi="Arial Unicode MS"/>
        <w:caps w:val="0"/>
        <w:smallCaps w:val="0"/>
        <w:strike w:val="0"/>
        <w:dstrike w:val="0"/>
        <w:color w:val="000000"/>
        <w:spacing w:val="0"/>
        <w:w w:val="100"/>
        <w:kern w:val="0"/>
        <w:position w:val="0"/>
        <w:highlight w:val="none"/>
        <w:vertAlign w:val="baseline"/>
      </w:rPr>
    </w:lvl>
    <w:lvl w:ilvl="4">
      <w:start w:val="1"/>
      <w:numFmt w:val="decimal"/>
      <w:lvlText w:val="%3.%4.%5."/>
      <w:lvlJc w:val="left"/>
      <w:rPr>
        <w:rFonts w:hAnsi="Arial Unicode MS"/>
        <w:caps w:val="0"/>
        <w:smallCaps w:val="0"/>
        <w:strike w:val="0"/>
        <w:dstrike w:val="0"/>
        <w:color w:val="000000"/>
        <w:spacing w:val="0"/>
        <w:w w:val="100"/>
        <w:kern w:val="0"/>
        <w:position w:val="0"/>
        <w:highlight w:val="none"/>
        <w:vertAlign w:val="baseline"/>
      </w:rPr>
    </w:lvl>
    <w:lvl w:ilvl="5">
      <w:start w:val="1"/>
      <w:numFmt w:val="decimal"/>
      <w:suff w:val="nothing"/>
      <w:lvlText w:val="%3.%4.%5.%6."/>
      <w:lvlJc w:val="left"/>
      <w:rPr>
        <w:rFonts w:hAnsi="Arial Unicode MS"/>
        <w:caps w:val="0"/>
        <w:smallCaps w:val="0"/>
        <w:strike w:val="0"/>
        <w:dstrike w:val="0"/>
        <w:color w:val="000000"/>
        <w:spacing w:val="0"/>
        <w:w w:val="100"/>
        <w:kern w:val="0"/>
        <w:position w:val="0"/>
        <w:highlight w:val="none"/>
        <w:vertAlign w:val="baseline"/>
      </w:rPr>
    </w:lvl>
    <w:lvl w:ilvl="6">
      <w:start w:val="1"/>
      <w:numFmt w:val="decimal"/>
      <w:suff w:val="nothing"/>
      <w:lvlText w:val="%3.%4.%5.%6.%7."/>
      <w:lvlJc w:val="left"/>
      <w:rPr>
        <w:rFonts w:hAnsi="Arial Unicode MS"/>
        <w:caps w:val="0"/>
        <w:smallCaps w:val="0"/>
        <w:strike w:val="0"/>
        <w:dstrike w:val="0"/>
        <w:color w:val="000000"/>
        <w:spacing w:val="0"/>
        <w:w w:val="100"/>
        <w:kern w:val="0"/>
        <w:position w:val="0"/>
        <w:highlight w:val="none"/>
        <w:vertAlign w:val="baseline"/>
      </w:rPr>
    </w:lvl>
    <w:lvl w:ilvl="7">
      <w:start w:val="1"/>
      <w:numFmt w:val="decimal"/>
      <w:suff w:val="nothing"/>
      <w:lvlText w:val="%3.%4.%5.%6.%7.%8."/>
      <w:lvlJc w:val="left"/>
      <w:rPr>
        <w:rFonts w:hAnsi="Arial Unicode MS"/>
        <w:caps w:val="0"/>
        <w:smallCaps w:val="0"/>
        <w:strike w:val="0"/>
        <w:dstrike w:val="0"/>
        <w:color w:val="000000"/>
        <w:spacing w:val="0"/>
        <w:w w:val="100"/>
        <w:kern w:val="0"/>
        <w:position w:val="0"/>
        <w:highlight w:val="none"/>
        <w:vertAlign w:val="baseline"/>
      </w:rPr>
    </w:lvl>
    <w:lvl w:ilvl="8">
      <w:start w:val="1"/>
      <w:numFmt w:val="decimal"/>
      <w:suff w:val="nothing"/>
      <w:lvlText w:val="%3.%4.%5.%6.%7.%8.%9."/>
      <w:lvlJc w:val="left"/>
      <w:rPr>
        <w:rFonts w:hAnsi="Arial Unicode MS"/>
        <w:caps w:val="0"/>
        <w:smallCaps w:val="0"/>
        <w:strike w:val="0"/>
        <w:dstrike w:val="0"/>
        <w:color w:val="000000"/>
        <w:spacing w:val="0"/>
        <w:w w:val="100"/>
        <w:kern w:val="0"/>
        <w:position w:val="0"/>
        <w:highlight w:val="none"/>
        <w:vertAlign w:val="baseline"/>
      </w:rPr>
    </w:lvl>
  </w:abstractNum>
  <w:abstractNum w:abstractNumId="15">
    <w:nsid w:val="39B34254"/>
    <w:multiLevelType w:val="multilevel"/>
    <w:tmpl w:val="CB1C93EC"/>
    <w:lvl w:ilvl="0">
      <w:start w:val="4"/>
      <w:numFmt w:val="decimal"/>
      <w:lvlText w:val="%1."/>
      <w:lvlJc w:val="left"/>
      <w:pPr>
        <w:ind w:left="660" w:hanging="660"/>
      </w:pPr>
      <w:rPr>
        <w:rFonts w:hint="default"/>
      </w:rPr>
    </w:lvl>
    <w:lvl w:ilvl="1">
      <w:start w:val="10"/>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6">
    <w:nsid w:val="3CA1301D"/>
    <w:multiLevelType w:val="hybridMultilevel"/>
    <w:tmpl w:val="F6C466AA"/>
    <w:styleLink w:val="13"/>
    <w:lvl w:ilvl="0" w:tplc="1E146A2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01FA271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E3664C8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B2BA005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3654B86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AE69C6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979E001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39E8DFCA">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C8F04FF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7">
    <w:nsid w:val="3D35508B"/>
    <w:multiLevelType w:val="hybridMultilevel"/>
    <w:tmpl w:val="608AF86C"/>
    <w:styleLink w:val="5"/>
    <w:lvl w:ilvl="0" w:tplc="0B340B5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1" w:tplc="F2AC4B78">
      <w:start w:val="1"/>
      <w:numFmt w:val="bullet"/>
      <w:lvlText w:val="¾"/>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2" w:tplc="A7C25AE8">
      <w:start w:val="1"/>
      <w:numFmt w:val="bullet"/>
      <w:lvlText w:val="¾"/>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3" w:tplc="E3E09C7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0F06CD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5" w:tplc="4190BF36">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6" w:tplc="0F3CD6F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59D231E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8" w:tplc="75AE2096">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abstractNum>
  <w:abstractNum w:abstractNumId="18">
    <w:nsid w:val="3EBF6D58"/>
    <w:multiLevelType w:val="hybridMultilevel"/>
    <w:tmpl w:val="4B8A822A"/>
    <w:styleLink w:val="11"/>
    <w:lvl w:ilvl="0" w:tplc="1D20DEAE">
      <w:start w:val="1"/>
      <w:numFmt w:val="bullet"/>
      <w:lvlText w:val="-"/>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1" w:tplc="61EAA9A2">
      <w:start w:val="1"/>
      <w:numFmt w:val="bullet"/>
      <w:lvlText w:val="o"/>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2" w:tplc="1CF2E5B4">
      <w:start w:val="1"/>
      <w:numFmt w:val="bullet"/>
      <w:lvlText w:val="▪"/>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3" w:tplc="C554BFDC">
      <w:start w:val="1"/>
      <w:numFmt w:val="bullet"/>
      <w:lvlText w:val="•"/>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4" w:tplc="D2B4FF4A">
      <w:start w:val="1"/>
      <w:numFmt w:val="bullet"/>
      <w:lvlText w:val="o"/>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5" w:tplc="78F255FC">
      <w:start w:val="1"/>
      <w:numFmt w:val="bullet"/>
      <w:lvlText w:val="▪"/>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6" w:tplc="2A0C514E">
      <w:start w:val="1"/>
      <w:numFmt w:val="bullet"/>
      <w:lvlText w:val="•"/>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7" w:tplc="AC4EC844">
      <w:start w:val="1"/>
      <w:numFmt w:val="bullet"/>
      <w:lvlText w:val="o"/>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8" w:tplc="5B8CA0E2">
      <w:start w:val="1"/>
      <w:numFmt w:val="bullet"/>
      <w:lvlText w:val="▪"/>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abstractNum>
  <w:abstractNum w:abstractNumId="19">
    <w:nsid w:val="409566B8"/>
    <w:multiLevelType w:val="multilevel"/>
    <w:tmpl w:val="36BC1B22"/>
    <w:styleLink w:val="21"/>
    <w:lvl w:ilvl="0">
      <w:start w:val="1"/>
      <w:numFmt w:val="decimal"/>
      <w:lvlText w:val="%1."/>
      <w:lvlJc w:val="left"/>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rPr>
        <w:rFonts w:hAnsi="Arial Unicode MS"/>
        <w:caps w:val="0"/>
        <w:smallCaps w:val="0"/>
        <w:strike w:val="0"/>
        <w:dstrike w:val="0"/>
        <w:color w:val="000000"/>
        <w:spacing w:val="0"/>
        <w:w w:val="100"/>
        <w:kern w:val="0"/>
        <w:position w:val="0"/>
        <w:highlight w:val="none"/>
        <w:vertAlign w:val="baseline"/>
      </w:rPr>
    </w:lvl>
    <w:lvl w:ilvl="2">
      <w:start w:val="1"/>
      <w:numFmt w:val="decimal"/>
      <w:lvlText w:val="%2.%3."/>
      <w:lvlJc w:val="left"/>
      <w:rPr>
        <w:rFonts w:hAnsi="Arial Unicode MS"/>
        <w:caps w:val="0"/>
        <w:smallCaps w:val="0"/>
        <w:strike w:val="0"/>
        <w:dstrike w:val="0"/>
        <w:color w:val="000000"/>
        <w:spacing w:val="0"/>
        <w:w w:val="100"/>
        <w:kern w:val="0"/>
        <w:position w:val="0"/>
        <w:highlight w:val="none"/>
        <w:vertAlign w:val="baseline"/>
      </w:rPr>
    </w:lvl>
    <w:lvl w:ilvl="3">
      <w:start w:val="1"/>
      <w:numFmt w:val="decimal"/>
      <w:lvlText w:val="%2.%3.%4."/>
      <w:lvlJc w:val="left"/>
      <w:rPr>
        <w:rFonts w:hAnsi="Arial Unicode MS"/>
        <w:caps w:val="0"/>
        <w:smallCaps w:val="0"/>
        <w:strike w:val="0"/>
        <w:dstrike w:val="0"/>
        <w:color w:val="000000"/>
        <w:spacing w:val="0"/>
        <w:w w:val="100"/>
        <w:kern w:val="0"/>
        <w:position w:val="0"/>
        <w:highlight w:val="none"/>
        <w:vertAlign w:val="baseline"/>
      </w:rPr>
    </w:lvl>
    <w:lvl w:ilvl="4">
      <w:start w:val="1"/>
      <w:numFmt w:val="decimal"/>
      <w:suff w:val="nothing"/>
      <w:lvlText w:val="%2.%3.%4.%5."/>
      <w:lvlJc w:val="left"/>
      <w:rPr>
        <w:rFonts w:hAnsi="Arial Unicode MS"/>
        <w:caps w:val="0"/>
        <w:smallCaps w:val="0"/>
        <w:strike w:val="0"/>
        <w:dstrike w:val="0"/>
        <w:color w:val="000000"/>
        <w:spacing w:val="0"/>
        <w:w w:val="100"/>
        <w:kern w:val="0"/>
        <w:position w:val="0"/>
        <w:highlight w:val="none"/>
        <w:vertAlign w:val="baseline"/>
      </w:rPr>
    </w:lvl>
    <w:lvl w:ilvl="5">
      <w:start w:val="1"/>
      <w:numFmt w:val="decimal"/>
      <w:suff w:val="nothing"/>
      <w:lvlText w:val="%2.%3.%4.%5.%6."/>
      <w:lvlJc w:val="left"/>
      <w:rPr>
        <w:rFonts w:hAnsi="Arial Unicode MS"/>
        <w:caps w:val="0"/>
        <w:smallCaps w:val="0"/>
        <w:strike w:val="0"/>
        <w:dstrike w:val="0"/>
        <w:color w:val="000000"/>
        <w:spacing w:val="0"/>
        <w:w w:val="100"/>
        <w:kern w:val="0"/>
        <w:position w:val="0"/>
        <w:highlight w:val="none"/>
        <w:vertAlign w:val="baseline"/>
      </w:rPr>
    </w:lvl>
    <w:lvl w:ilvl="6">
      <w:start w:val="1"/>
      <w:numFmt w:val="decimal"/>
      <w:suff w:val="nothing"/>
      <w:lvlText w:val="%2.%3.%4.%5.%6.%7."/>
      <w:lvlJc w:val="left"/>
      <w:rPr>
        <w:rFonts w:hAnsi="Arial Unicode MS"/>
        <w:caps w:val="0"/>
        <w:smallCaps w:val="0"/>
        <w:strike w:val="0"/>
        <w:dstrike w:val="0"/>
        <w:color w:val="000000"/>
        <w:spacing w:val="0"/>
        <w:w w:val="100"/>
        <w:kern w:val="0"/>
        <w:position w:val="0"/>
        <w:highlight w:val="none"/>
        <w:vertAlign w:val="baseline"/>
      </w:rPr>
    </w:lvl>
    <w:lvl w:ilvl="7">
      <w:start w:val="1"/>
      <w:numFmt w:val="decimal"/>
      <w:suff w:val="nothing"/>
      <w:lvlText w:val="%2.%3.%4.%5.%6.%7.%8."/>
      <w:lvlJc w:val="left"/>
      <w:rPr>
        <w:rFonts w:hAnsi="Arial Unicode MS"/>
        <w:caps w:val="0"/>
        <w:smallCaps w:val="0"/>
        <w:strike w:val="0"/>
        <w:dstrike w:val="0"/>
        <w:color w:val="000000"/>
        <w:spacing w:val="0"/>
        <w:w w:val="100"/>
        <w:kern w:val="0"/>
        <w:position w:val="0"/>
        <w:highlight w:val="none"/>
        <w:vertAlign w:val="baseline"/>
      </w:rPr>
    </w:lvl>
    <w:lvl w:ilvl="8">
      <w:start w:val="1"/>
      <w:numFmt w:val="decimal"/>
      <w:suff w:val="nothing"/>
      <w:lvlText w:val="%2.%3.%4.%5.%6.%7.%8.%9."/>
      <w:lvlJc w:val="left"/>
      <w:rPr>
        <w:rFonts w:hAnsi="Arial Unicode MS"/>
        <w:caps w:val="0"/>
        <w:smallCaps w:val="0"/>
        <w:strike w:val="0"/>
        <w:dstrike w:val="0"/>
        <w:color w:val="000000"/>
        <w:spacing w:val="0"/>
        <w:w w:val="100"/>
        <w:kern w:val="0"/>
        <w:position w:val="0"/>
        <w:highlight w:val="none"/>
        <w:vertAlign w:val="baseline"/>
      </w:rPr>
    </w:lvl>
  </w:abstractNum>
  <w:abstractNum w:abstractNumId="20">
    <w:nsid w:val="40DF6128"/>
    <w:multiLevelType w:val="multilevel"/>
    <w:tmpl w:val="585C223C"/>
    <w:styleLink w:val="18"/>
    <w:lvl w:ilvl="0">
      <w:start w:val="1"/>
      <w:numFmt w:val="decimal"/>
      <w:lvlText w:val="%1."/>
      <w:lvlJc w:val="left"/>
      <w:rPr>
        <w:rFonts w:hAnsi="Arial Unicode MS"/>
        <w:caps w:val="0"/>
        <w:smallCaps w:val="0"/>
        <w:strike w:val="0"/>
        <w:dstrike w:val="0"/>
        <w:color w:val="000000"/>
        <w:spacing w:val="0"/>
        <w:w w:val="100"/>
        <w:kern w:val="0"/>
        <w:position w:val="0"/>
        <w:highlight w:val="none"/>
        <w:vertAlign w:val="baseline"/>
      </w:rPr>
    </w:lvl>
    <w:lvl w:ilvl="1">
      <w:start w:val="1"/>
      <w:numFmt w:val="decimal"/>
      <w:lvlText w:val="%1.%2."/>
      <w:lvlJc w:val="left"/>
      <w:rPr>
        <w:rFonts w:hAnsi="Arial Unicode MS"/>
        <w:caps w:val="0"/>
        <w:smallCaps w:val="0"/>
        <w:strike w:val="0"/>
        <w:dstrike w:val="0"/>
        <w:color w:val="000000"/>
        <w:spacing w:val="0"/>
        <w:w w:val="100"/>
        <w:kern w:val="0"/>
        <w:position w:val="0"/>
        <w:highlight w:val="none"/>
        <w:vertAlign w:val="baseline"/>
      </w:rPr>
    </w:lvl>
    <w:lvl w:ilvl="2">
      <w:start w:val="1"/>
      <w:numFmt w:val="decimal"/>
      <w:lvlText w:val="%3."/>
      <w:lvlJc w:val="left"/>
      <w:rPr>
        <w:rFonts w:hAnsi="Arial Unicode MS"/>
        <w:caps w:val="0"/>
        <w:smallCaps w:val="0"/>
        <w:strike w:val="0"/>
        <w:dstrike w:val="0"/>
        <w:color w:val="000000"/>
        <w:spacing w:val="0"/>
        <w:w w:val="100"/>
        <w:kern w:val="0"/>
        <w:position w:val="0"/>
        <w:highlight w:val="none"/>
        <w:vertAlign w:val="baseline"/>
      </w:rPr>
    </w:lvl>
    <w:lvl w:ilvl="3">
      <w:start w:val="1"/>
      <w:numFmt w:val="decimal"/>
      <w:lvlText w:val="%3.%4."/>
      <w:lvlJc w:val="left"/>
      <w:rPr>
        <w:rFonts w:hAnsi="Arial Unicode MS"/>
        <w:caps w:val="0"/>
        <w:smallCaps w:val="0"/>
        <w:strike w:val="0"/>
        <w:dstrike w:val="0"/>
        <w:color w:val="000000"/>
        <w:spacing w:val="0"/>
        <w:w w:val="100"/>
        <w:kern w:val="0"/>
        <w:position w:val="0"/>
        <w:highlight w:val="none"/>
        <w:vertAlign w:val="baseline"/>
      </w:rPr>
    </w:lvl>
    <w:lvl w:ilvl="4">
      <w:start w:val="1"/>
      <w:numFmt w:val="decimal"/>
      <w:lvlText w:val="%3.%4.%5."/>
      <w:lvlJc w:val="left"/>
      <w:rPr>
        <w:rFonts w:hAnsi="Arial Unicode MS"/>
        <w:caps w:val="0"/>
        <w:smallCaps w:val="0"/>
        <w:strike w:val="0"/>
        <w:dstrike w:val="0"/>
        <w:color w:val="000000"/>
        <w:spacing w:val="0"/>
        <w:w w:val="100"/>
        <w:kern w:val="0"/>
        <w:position w:val="0"/>
        <w:highlight w:val="none"/>
        <w:vertAlign w:val="baseline"/>
      </w:rPr>
    </w:lvl>
    <w:lvl w:ilvl="5">
      <w:start w:val="1"/>
      <w:numFmt w:val="decimal"/>
      <w:lvlText w:val="%3.%4.%5.%6."/>
      <w:lvlJc w:val="left"/>
      <w:rPr>
        <w:rFonts w:hAnsi="Arial Unicode MS"/>
        <w:caps w:val="0"/>
        <w:smallCaps w:val="0"/>
        <w:strike w:val="0"/>
        <w:dstrike w:val="0"/>
        <w:color w:val="000000"/>
        <w:spacing w:val="0"/>
        <w:w w:val="100"/>
        <w:kern w:val="0"/>
        <w:position w:val="0"/>
        <w:highlight w:val="none"/>
        <w:vertAlign w:val="baseline"/>
      </w:rPr>
    </w:lvl>
    <w:lvl w:ilvl="6">
      <w:start w:val="1"/>
      <w:numFmt w:val="decimal"/>
      <w:lvlText w:val="%3.%4.%5.%6.%7."/>
      <w:lvlJc w:val="left"/>
      <w:rPr>
        <w:rFonts w:hAnsi="Arial Unicode MS"/>
        <w:caps w:val="0"/>
        <w:smallCaps w:val="0"/>
        <w:strike w:val="0"/>
        <w:dstrike w:val="0"/>
        <w:color w:val="000000"/>
        <w:spacing w:val="0"/>
        <w:w w:val="100"/>
        <w:kern w:val="0"/>
        <w:position w:val="0"/>
        <w:highlight w:val="none"/>
        <w:vertAlign w:val="baseline"/>
      </w:rPr>
    </w:lvl>
    <w:lvl w:ilvl="7">
      <w:start w:val="1"/>
      <w:numFmt w:val="decimal"/>
      <w:lvlText w:val="%3.%4.%5.%6.%7.%8."/>
      <w:lvlJc w:val="left"/>
      <w:rPr>
        <w:rFonts w:hAnsi="Arial Unicode MS"/>
        <w:caps w:val="0"/>
        <w:smallCaps w:val="0"/>
        <w:strike w:val="0"/>
        <w:dstrike w:val="0"/>
        <w:color w:val="000000"/>
        <w:spacing w:val="0"/>
        <w:w w:val="100"/>
        <w:kern w:val="0"/>
        <w:position w:val="0"/>
        <w:highlight w:val="none"/>
        <w:vertAlign w:val="baseline"/>
      </w:rPr>
    </w:lvl>
    <w:lvl w:ilvl="8">
      <w:start w:val="1"/>
      <w:numFmt w:val="decimal"/>
      <w:lvlText w:val="%3.%4.%5.%6.%7.%8.%9."/>
      <w:lvlJc w:val="left"/>
      <w:rPr>
        <w:rFonts w:hAnsi="Arial Unicode MS"/>
        <w:caps w:val="0"/>
        <w:smallCaps w:val="0"/>
        <w:strike w:val="0"/>
        <w:dstrike w:val="0"/>
        <w:color w:val="000000"/>
        <w:spacing w:val="0"/>
        <w:w w:val="100"/>
        <w:kern w:val="0"/>
        <w:position w:val="0"/>
        <w:highlight w:val="none"/>
        <w:vertAlign w:val="baseline"/>
      </w:rPr>
    </w:lvl>
  </w:abstractNum>
  <w:abstractNum w:abstractNumId="21">
    <w:nsid w:val="41B463BA"/>
    <w:multiLevelType w:val="multilevel"/>
    <w:tmpl w:val="AC60779E"/>
    <w:styleLink w:val="16"/>
    <w:lvl w:ilvl="0">
      <w:start w:val="1"/>
      <w:numFmt w:val="decimal"/>
      <w:lvlText w:val="%1."/>
      <w:lvlJc w:val="left"/>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rPr>
        <w:rFonts w:hAnsi="Arial Unicode MS"/>
        <w:caps w:val="0"/>
        <w:smallCaps w:val="0"/>
        <w:strike w:val="0"/>
        <w:dstrike w:val="0"/>
        <w:color w:val="000000"/>
        <w:spacing w:val="0"/>
        <w:w w:val="100"/>
        <w:kern w:val="0"/>
        <w:position w:val="0"/>
        <w:highlight w:val="none"/>
        <w:vertAlign w:val="baseline"/>
      </w:rPr>
    </w:lvl>
    <w:lvl w:ilvl="2">
      <w:start w:val="1"/>
      <w:numFmt w:val="decimal"/>
      <w:lvlText w:val="%2.%3."/>
      <w:lvlJc w:val="left"/>
      <w:rPr>
        <w:rFonts w:hAnsi="Arial Unicode MS"/>
        <w:caps w:val="0"/>
        <w:smallCaps w:val="0"/>
        <w:strike w:val="0"/>
        <w:dstrike w:val="0"/>
        <w:color w:val="000000"/>
        <w:spacing w:val="0"/>
        <w:w w:val="100"/>
        <w:kern w:val="0"/>
        <w:position w:val="0"/>
        <w:highlight w:val="none"/>
        <w:vertAlign w:val="baseline"/>
      </w:rPr>
    </w:lvl>
    <w:lvl w:ilvl="3">
      <w:start w:val="1"/>
      <w:numFmt w:val="decimal"/>
      <w:lvlText w:val="%2.%3.%4."/>
      <w:lvlJc w:val="left"/>
      <w:rPr>
        <w:rFonts w:hAnsi="Arial Unicode MS"/>
        <w:caps w:val="0"/>
        <w:smallCaps w:val="0"/>
        <w:strike w:val="0"/>
        <w:dstrike w:val="0"/>
        <w:color w:val="000000"/>
        <w:spacing w:val="0"/>
        <w:w w:val="100"/>
        <w:kern w:val="0"/>
        <w:position w:val="0"/>
        <w:highlight w:val="none"/>
        <w:vertAlign w:val="baseline"/>
      </w:rPr>
    </w:lvl>
    <w:lvl w:ilvl="4">
      <w:start w:val="1"/>
      <w:numFmt w:val="decimal"/>
      <w:lvlText w:val="%2.%3.%4.%5."/>
      <w:lvlJc w:val="left"/>
      <w:rPr>
        <w:rFonts w:hAnsi="Arial Unicode MS"/>
        <w:caps w:val="0"/>
        <w:smallCaps w:val="0"/>
        <w:strike w:val="0"/>
        <w:dstrike w:val="0"/>
        <w:color w:val="000000"/>
        <w:spacing w:val="0"/>
        <w:w w:val="100"/>
        <w:kern w:val="0"/>
        <w:position w:val="0"/>
        <w:highlight w:val="none"/>
        <w:vertAlign w:val="baseline"/>
      </w:rPr>
    </w:lvl>
    <w:lvl w:ilvl="5">
      <w:start w:val="1"/>
      <w:numFmt w:val="decimal"/>
      <w:suff w:val="nothing"/>
      <w:lvlText w:val="%2.%3.%4.%5.%6."/>
      <w:lvlJc w:val="left"/>
      <w:rPr>
        <w:rFonts w:hAnsi="Arial Unicode MS"/>
        <w:caps w:val="0"/>
        <w:smallCaps w:val="0"/>
        <w:strike w:val="0"/>
        <w:dstrike w:val="0"/>
        <w:color w:val="000000"/>
        <w:spacing w:val="0"/>
        <w:w w:val="100"/>
        <w:kern w:val="0"/>
        <w:position w:val="0"/>
        <w:highlight w:val="none"/>
        <w:vertAlign w:val="baseline"/>
      </w:rPr>
    </w:lvl>
    <w:lvl w:ilvl="6">
      <w:start w:val="1"/>
      <w:numFmt w:val="decimal"/>
      <w:suff w:val="nothing"/>
      <w:lvlText w:val="%2.%3.%4.%5.%6.%7."/>
      <w:lvlJc w:val="left"/>
      <w:rPr>
        <w:rFonts w:hAnsi="Arial Unicode MS"/>
        <w:caps w:val="0"/>
        <w:smallCaps w:val="0"/>
        <w:strike w:val="0"/>
        <w:dstrike w:val="0"/>
        <w:color w:val="000000"/>
        <w:spacing w:val="0"/>
        <w:w w:val="100"/>
        <w:kern w:val="0"/>
        <w:position w:val="0"/>
        <w:highlight w:val="none"/>
        <w:vertAlign w:val="baseline"/>
      </w:rPr>
    </w:lvl>
    <w:lvl w:ilvl="7">
      <w:start w:val="1"/>
      <w:numFmt w:val="decimal"/>
      <w:lvlText w:val="%2.%3.%4.%5.%6.%7.%8."/>
      <w:lvlJc w:val="left"/>
      <w:rPr>
        <w:rFonts w:hAnsi="Arial Unicode MS"/>
        <w:caps w:val="0"/>
        <w:smallCaps w:val="0"/>
        <w:strike w:val="0"/>
        <w:dstrike w:val="0"/>
        <w:color w:val="000000"/>
        <w:spacing w:val="0"/>
        <w:w w:val="100"/>
        <w:kern w:val="0"/>
        <w:position w:val="0"/>
        <w:highlight w:val="none"/>
        <w:vertAlign w:val="baseline"/>
      </w:rPr>
    </w:lvl>
    <w:lvl w:ilvl="8">
      <w:start w:val="1"/>
      <w:numFmt w:val="decimal"/>
      <w:lvlText w:val="%2.%3.%4.%5.%6.%7.%8.%9."/>
      <w:lvlJc w:val="left"/>
      <w:rPr>
        <w:rFonts w:hAnsi="Arial Unicode MS"/>
        <w:caps w:val="0"/>
        <w:smallCaps w:val="0"/>
        <w:strike w:val="0"/>
        <w:dstrike w:val="0"/>
        <w:color w:val="000000"/>
        <w:spacing w:val="0"/>
        <w:w w:val="100"/>
        <w:kern w:val="0"/>
        <w:position w:val="0"/>
        <w:highlight w:val="none"/>
        <w:vertAlign w:val="baseline"/>
      </w:rPr>
    </w:lvl>
  </w:abstractNum>
  <w:abstractNum w:abstractNumId="22">
    <w:nsid w:val="46142FD9"/>
    <w:multiLevelType w:val="hybridMultilevel"/>
    <w:tmpl w:val="B5064C36"/>
    <w:lvl w:ilvl="0" w:tplc="0419000F">
      <w:start w:val="2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E554DD1"/>
    <w:multiLevelType w:val="hybridMultilevel"/>
    <w:tmpl w:val="26505036"/>
    <w:styleLink w:val="14"/>
    <w:lvl w:ilvl="0" w:tplc="78665B96">
      <w:start w:val="1"/>
      <w:numFmt w:val="bullet"/>
      <w:lvlText w:val="-"/>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1" w:tplc="0684411C">
      <w:start w:val="1"/>
      <w:numFmt w:val="bullet"/>
      <w:lvlText w:val="•"/>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2" w:tplc="262A6790">
      <w:start w:val="1"/>
      <w:numFmt w:val="bullet"/>
      <w:lvlText w:val="•"/>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3" w:tplc="9C6ED3F6">
      <w:start w:val="1"/>
      <w:numFmt w:val="bullet"/>
      <w:lvlText w:val="•"/>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4" w:tplc="2C806E34">
      <w:start w:val="1"/>
      <w:numFmt w:val="bullet"/>
      <w:lvlText w:val="•"/>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5" w:tplc="3E46809A">
      <w:start w:val="1"/>
      <w:numFmt w:val="bullet"/>
      <w:lvlText w:val="•"/>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6" w:tplc="19461B18">
      <w:start w:val="1"/>
      <w:numFmt w:val="bullet"/>
      <w:lvlText w:val="•"/>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7" w:tplc="AC2A64AA">
      <w:start w:val="1"/>
      <w:numFmt w:val="bullet"/>
      <w:lvlText w:val="•"/>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8" w:tplc="45F4F792">
      <w:start w:val="1"/>
      <w:numFmt w:val="bullet"/>
      <w:lvlText w:val="•"/>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abstractNum>
  <w:abstractNum w:abstractNumId="24">
    <w:nsid w:val="541A2C91"/>
    <w:multiLevelType w:val="multilevel"/>
    <w:tmpl w:val="5ACE10EC"/>
    <w:styleLink w:val="19"/>
    <w:lvl w:ilvl="0">
      <w:start w:val="1"/>
      <w:numFmt w:val="decimal"/>
      <w:lvlText w:val="%1."/>
      <w:lvlJc w:val="left"/>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rPr>
        <w:rFonts w:hAnsi="Arial Unicode MS"/>
        <w:caps w:val="0"/>
        <w:smallCaps w:val="0"/>
        <w:strike w:val="0"/>
        <w:dstrike w:val="0"/>
        <w:color w:val="000000"/>
        <w:spacing w:val="0"/>
        <w:w w:val="100"/>
        <w:kern w:val="0"/>
        <w:position w:val="0"/>
        <w:highlight w:val="none"/>
        <w:vertAlign w:val="baseline"/>
      </w:rPr>
    </w:lvl>
    <w:lvl w:ilvl="2">
      <w:start w:val="1"/>
      <w:numFmt w:val="decimal"/>
      <w:suff w:val="nothing"/>
      <w:lvlText w:val="%2.%3."/>
      <w:lvlJc w:val="left"/>
      <w:rPr>
        <w:rFonts w:hAnsi="Arial Unicode MS"/>
        <w:caps w:val="0"/>
        <w:smallCaps w:val="0"/>
        <w:strike w:val="0"/>
        <w:dstrike w:val="0"/>
        <w:color w:val="000000"/>
        <w:spacing w:val="0"/>
        <w:w w:val="100"/>
        <w:kern w:val="0"/>
        <w:position w:val="0"/>
        <w:highlight w:val="none"/>
        <w:vertAlign w:val="baseline"/>
      </w:rPr>
    </w:lvl>
    <w:lvl w:ilvl="3">
      <w:start w:val="1"/>
      <w:numFmt w:val="decimal"/>
      <w:suff w:val="nothing"/>
      <w:lvlText w:val="%2.%3.%4."/>
      <w:lvlJc w:val="left"/>
      <w:rPr>
        <w:rFonts w:hAnsi="Arial Unicode MS"/>
        <w:caps w:val="0"/>
        <w:smallCaps w:val="0"/>
        <w:strike w:val="0"/>
        <w:dstrike w:val="0"/>
        <w:color w:val="000000"/>
        <w:spacing w:val="0"/>
        <w:w w:val="100"/>
        <w:kern w:val="0"/>
        <w:position w:val="0"/>
        <w:highlight w:val="none"/>
        <w:vertAlign w:val="baseline"/>
      </w:rPr>
    </w:lvl>
    <w:lvl w:ilvl="4">
      <w:start w:val="1"/>
      <w:numFmt w:val="decimal"/>
      <w:suff w:val="nothing"/>
      <w:lvlText w:val="%2.%3.%4.%5."/>
      <w:lvlJc w:val="left"/>
      <w:rPr>
        <w:rFonts w:hAnsi="Arial Unicode MS"/>
        <w:caps w:val="0"/>
        <w:smallCaps w:val="0"/>
        <w:strike w:val="0"/>
        <w:dstrike w:val="0"/>
        <w:color w:val="000000"/>
        <w:spacing w:val="0"/>
        <w:w w:val="100"/>
        <w:kern w:val="0"/>
        <w:position w:val="0"/>
        <w:highlight w:val="none"/>
        <w:vertAlign w:val="baseline"/>
      </w:rPr>
    </w:lvl>
    <w:lvl w:ilvl="5">
      <w:start w:val="1"/>
      <w:numFmt w:val="decimal"/>
      <w:suff w:val="nothing"/>
      <w:lvlText w:val="%2.%3.%4.%5.%6."/>
      <w:lvlJc w:val="left"/>
      <w:rPr>
        <w:rFonts w:hAnsi="Arial Unicode MS"/>
        <w:caps w:val="0"/>
        <w:smallCaps w:val="0"/>
        <w:strike w:val="0"/>
        <w:dstrike w:val="0"/>
        <w:color w:val="000000"/>
        <w:spacing w:val="0"/>
        <w:w w:val="100"/>
        <w:kern w:val="0"/>
        <w:position w:val="0"/>
        <w:highlight w:val="none"/>
        <w:vertAlign w:val="baseline"/>
      </w:rPr>
    </w:lvl>
    <w:lvl w:ilvl="6">
      <w:start w:val="1"/>
      <w:numFmt w:val="decimal"/>
      <w:suff w:val="nothing"/>
      <w:lvlText w:val="%2.%3.%4.%5.%6.%7."/>
      <w:lvlJc w:val="left"/>
      <w:rPr>
        <w:rFonts w:hAnsi="Arial Unicode MS"/>
        <w:caps w:val="0"/>
        <w:smallCaps w:val="0"/>
        <w:strike w:val="0"/>
        <w:dstrike w:val="0"/>
        <w:color w:val="000000"/>
        <w:spacing w:val="0"/>
        <w:w w:val="100"/>
        <w:kern w:val="0"/>
        <w:position w:val="0"/>
        <w:highlight w:val="none"/>
        <w:vertAlign w:val="baseline"/>
      </w:rPr>
    </w:lvl>
    <w:lvl w:ilvl="7">
      <w:start w:val="1"/>
      <w:numFmt w:val="decimal"/>
      <w:suff w:val="nothing"/>
      <w:lvlText w:val="%2.%3.%4.%5.%6.%7.%8."/>
      <w:lvlJc w:val="left"/>
      <w:rPr>
        <w:rFonts w:hAnsi="Arial Unicode MS"/>
        <w:caps w:val="0"/>
        <w:smallCaps w:val="0"/>
        <w:strike w:val="0"/>
        <w:dstrike w:val="0"/>
        <w:color w:val="000000"/>
        <w:spacing w:val="0"/>
        <w:w w:val="100"/>
        <w:kern w:val="0"/>
        <w:position w:val="0"/>
        <w:highlight w:val="none"/>
        <w:vertAlign w:val="baseline"/>
      </w:rPr>
    </w:lvl>
    <w:lvl w:ilvl="8">
      <w:start w:val="1"/>
      <w:numFmt w:val="decimal"/>
      <w:suff w:val="nothing"/>
      <w:lvlText w:val="%2.%3.%4.%5.%6.%7.%8.%9."/>
      <w:lvlJc w:val="left"/>
      <w:rPr>
        <w:rFonts w:hAnsi="Arial Unicode MS"/>
        <w:caps w:val="0"/>
        <w:smallCaps w:val="0"/>
        <w:strike w:val="0"/>
        <w:dstrike w:val="0"/>
        <w:color w:val="000000"/>
        <w:spacing w:val="0"/>
        <w:w w:val="100"/>
        <w:kern w:val="0"/>
        <w:position w:val="0"/>
        <w:highlight w:val="none"/>
        <w:vertAlign w:val="baseline"/>
      </w:rPr>
    </w:lvl>
  </w:abstractNum>
  <w:abstractNum w:abstractNumId="25">
    <w:nsid w:val="553D59B3"/>
    <w:multiLevelType w:val="hybridMultilevel"/>
    <w:tmpl w:val="D5FEE81A"/>
    <w:styleLink w:val="9"/>
    <w:lvl w:ilvl="0" w:tplc="CA001988">
      <w:start w:val="1"/>
      <w:numFmt w:val="decimal"/>
      <w:lvlText w:val="%1)"/>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1" w:tplc="E5F691A4">
      <w:start w:val="1"/>
      <w:numFmt w:val="decimal"/>
      <w:lvlText w:val="%2)"/>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2" w:tplc="B2B083A8">
      <w:start w:val="1"/>
      <w:numFmt w:val="decimal"/>
      <w:lvlText w:val="%3)"/>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3" w:tplc="57DAD3C2">
      <w:start w:val="1"/>
      <w:numFmt w:val="decimal"/>
      <w:lvlText w:val="%4)"/>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4" w:tplc="3136409A">
      <w:start w:val="1"/>
      <w:numFmt w:val="decimal"/>
      <w:lvlText w:val="%5)"/>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5" w:tplc="BDBEDC58">
      <w:start w:val="1"/>
      <w:numFmt w:val="decimal"/>
      <w:lvlText w:val="%6)"/>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6" w:tplc="C36824CE">
      <w:start w:val="1"/>
      <w:numFmt w:val="decimal"/>
      <w:lvlText w:val="%7)"/>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7" w:tplc="36781CE4">
      <w:start w:val="1"/>
      <w:numFmt w:val="decimal"/>
      <w:lvlText w:val="%8)"/>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lvl w:ilvl="8" w:tplc="DF94AF46">
      <w:start w:val="1"/>
      <w:numFmt w:val="decimal"/>
      <w:lvlText w:val="%9)"/>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rPr>
    </w:lvl>
  </w:abstractNum>
  <w:abstractNum w:abstractNumId="26">
    <w:nsid w:val="563B58E2"/>
    <w:multiLevelType w:val="multilevel"/>
    <w:tmpl w:val="567E7060"/>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7">
    <w:nsid w:val="6835066D"/>
    <w:multiLevelType w:val="hybridMultilevel"/>
    <w:tmpl w:val="88A6B1F2"/>
    <w:styleLink w:val="6"/>
    <w:lvl w:ilvl="0" w:tplc="088072DA">
      <w:start w:val="1"/>
      <w:numFmt w:val="bullet"/>
      <w:lvlText w:val="¾"/>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8B525AE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038E9E9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4558AEB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008AB7A">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0202ED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4784FE2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4D9E1F4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DA043A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8">
    <w:nsid w:val="6CF95993"/>
    <w:multiLevelType w:val="hybridMultilevel"/>
    <w:tmpl w:val="4AA4C5EE"/>
    <w:lvl w:ilvl="0" w:tplc="DBD4FD6A">
      <w:numFmt w:val="bullet"/>
      <w:lvlText w:val="-"/>
      <w:lvlJc w:val="left"/>
      <w:pPr>
        <w:ind w:left="312" w:hanging="361"/>
      </w:pPr>
      <w:rPr>
        <w:rFonts w:ascii="Times New Roman" w:eastAsia="Times New Roman" w:hAnsi="Times New Roman" w:cs="Times New Roman" w:hint="default"/>
        <w:w w:val="99"/>
        <w:sz w:val="24"/>
        <w:szCs w:val="24"/>
        <w:lang w:val="uk-UA" w:eastAsia="en-US" w:bidi="ar-SA"/>
      </w:rPr>
    </w:lvl>
    <w:lvl w:ilvl="1" w:tplc="8A3A3D02">
      <w:numFmt w:val="bullet"/>
      <w:lvlText w:val="•"/>
      <w:lvlJc w:val="left"/>
      <w:pPr>
        <w:ind w:left="1404" w:hanging="361"/>
      </w:pPr>
      <w:rPr>
        <w:rFonts w:hint="default"/>
        <w:lang w:val="uk-UA" w:eastAsia="en-US" w:bidi="ar-SA"/>
      </w:rPr>
    </w:lvl>
    <w:lvl w:ilvl="2" w:tplc="CFA688EE">
      <w:numFmt w:val="bullet"/>
      <w:lvlText w:val="•"/>
      <w:lvlJc w:val="left"/>
      <w:pPr>
        <w:ind w:left="2489" w:hanging="361"/>
      </w:pPr>
      <w:rPr>
        <w:rFonts w:hint="default"/>
        <w:lang w:val="uk-UA" w:eastAsia="en-US" w:bidi="ar-SA"/>
      </w:rPr>
    </w:lvl>
    <w:lvl w:ilvl="3" w:tplc="9E803310">
      <w:numFmt w:val="bullet"/>
      <w:lvlText w:val="•"/>
      <w:lvlJc w:val="left"/>
      <w:pPr>
        <w:ind w:left="3573" w:hanging="361"/>
      </w:pPr>
      <w:rPr>
        <w:rFonts w:hint="default"/>
        <w:lang w:val="uk-UA" w:eastAsia="en-US" w:bidi="ar-SA"/>
      </w:rPr>
    </w:lvl>
    <w:lvl w:ilvl="4" w:tplc="57CEE100">
      <w:numFmt w:val="bullet"/>
      <w:lvlText w:val="•"/>
      <w:lvlJc w:val="left"/>
      <w:pPr>
        <w:ind w:left="4658" w:hanging="361"/>
      </w:pPr>
      <w:rPr>
        <w:rFonts w:hint="default"/>
        <w:lang w:val="uk-UA" w:eastAsia="en-US" w:bidi="ar-SA"/>
      </w:rPr>
    </w:lvl>
    <w:lvl w:ilvl="5" w:tplc="715C47C0">
      <w:numFmt w:val="bullet"/>
      <w:lvlText w:val="•"/>
      <w:lvlJc w:val="left"/>
      <w:pPr>
        <w:ind w:left="5743" w:hanging="361"/>
      </w:pPr>
      <w:rPr>
        <w:rFonts w:hint="default"/>
        <w:lang w:val="uk-UA" w:eastAsia="en-US" w:bidi="ar-SA"/>
      </w:rPr>
    </w:lvl>
    <w:lvl w:ilvl="6" w:tplc="E154E940">
      <w:numFmt w:val="bullet"/>
      <w:lvlText w:val="•"/>
      <w:lvlJc w:val="left"/>
      <w:pPr>
        <w:ind w:left="6827" w:hanging="361"/>
      </w:pPr>
      <w:rPr>
        <w:rFonts w:hint="default"/>
        <w:lang w:val="uk-UA" w:eastAsia="en-US" w:bidi="ar-SA"/>
      </w:rPr>
    </w:lvl>
    <w:lvl w:ilvl="7" w:tplc="F3DE37F6">
      <w:numFmt w:val="bullet"/>
      <w:lvlText w:val="•"/>
      <w:lvlJc w:val="left"/>
      <w:pPr>
        <w:ind w:left="7912" w:hanging="361"/>
      </w:pPr>
      <w:rPr>
        <w:rFonts w:hint="default"/>
        <w:lang w:val="uk-UA" w:eastAsia="en-US" w:bidi="ar-SA"/>
      </w:rPr>
    </w:lvl>
    <w:lvl w:ilvl="8" w:tplc="409AE61E">
      <w:numFmt w:val="bullet"/>
      <w:lvlText w:val="•"/>
      <w:lvlJc w:val="left"/>
      <w:pPr>
        <w:ind w:left="8997" w:hanging="361"/>
      </w:pPr>
      <w:rPr>
        <w:rFonts w:hint="default"/>
        <w:lang w:val="uk-UA" w:eastAsia="en-US" w:bidi="ar-SA"/>
      </w:rPr>
    </w:lvl>
  </w:abstractNum>
  <w:abstractNum w:abstractNumId="29">
    <w:nsid w:val="70372CF4"/>
    <w:multiLevelType w:val="multilevel"/>
    <w:tmpl w:val="929258F2"/>
    <w:styleLink w:val="2"/>
    <w:lvl w:ilvl="0">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rPr>
    </w:lvl>
    <w:lvl w:ilvl="1">
      <w:start w:val="1"/>
      <w:numFmt w:val="decimal"/>
      <w:suff w:val="nothing"/>
      <w:lvlText w:val="%1.%2."/>
      <w:lvlJc w:val="left"/>
      <w:rPr>
        <w:rFonts w:hAnsi="Arial Unicode MS"/>
        <w:b/>
        <w:bCs/>
        <w:caps w:val="0"/>
        <w:smallCaps w:val="0"/>
        <w:strike w:val="0"/>
        <w:dstrike w:val="0"/>
        <w:color w:val="000000"/>
        <w:spacing w:val="0"/>
        <w:w w:val="100"/>
        <w:kern w:val="0"/>
        <w:position w:val="0"/>
        <w:highlight w:val="none"/>
        <w:vertAlign w:val="baseline"/>
      </w:rPr>
    </w:lvl>
    <w:lvl w:ilvl="2">
      <w:start w:val="1"/>
      <w:numFmt w:val="decimal"/>
      <w:lvlText w:val="%1.%2.%3."/>
      <w:lvlJc w:val="left"/>
      <w:rPr>
        <w:rFonts w:hAnsi="Arial Unicode MS"/>
        <w:b/>
        <w:bCs/>
        <w:caps w:val="0"/>
        <w:smallCaps w:val="0"/>
        <w:strike w:val="0"/>
        <w:dstrike w:val="0"/>
        <w:color w:val="000000"/>
        <w:spacing w:val="0"/>
        <w:w w:val="100"/>
        <w:kern w:val="0"/>
        <w:position w:val="0"/>
        <w:highlight w:val="none"/>
        <w:vertAlign w:val="baseline"/>
      </w:rPr>
    </w:lvl>
    <w:lvl w:ilvl="3">
      <w:start w:val="1"/>
      <w:numFmt w:val="decimal"/>
      <w:suff w:val="nothing"/>
      <w:lvlText w:val="%1.%2.%3.%4."/>
      <w:lvlJc w:val="left"/>
      <w:rPr>
        <w:rFonts w:hAnsi="Arial Unicode MS"/>
        <w:b/>
        <w:bCs/>
        <w:caps w:val="0"/>
        <w:smallCaps w:val="0"/>
        <w:strike w:val="0"/>
        <w:dstrike w:val="0"/>
        <w:color w:val="000000"/>
        <w:spacing w:val="0"/>
        <w:w w:val="100"/>
        <w:kern w:val="0"/>
        <w:position w:val="0"/>
        <w:highlight w:val="none"/>
        <w:vertAlign w:val="baseline"/>
      </w:rPr>
    </w:lvl>
    <w:lvl w:ilvl="4">
      <w:start w:val="1"/>
      <w:numFmt w:val="decimal"/>
      <w:lvlText w:val="%1.%2.%3.%4.%5."/>
      <w:lvlJc w:val="left"/>
      <w:rPr>
        <w:rFonts w:hAnsi="Arial Unicode MS"/>
        <w:b/>
        <w:bCs/>
        <w:caps w:val="0"/>
        <w:smallCaps w:val="0"/>
        <w:strike w:val="0"/>
        <w:dstrike w:val="0"/>
        <w:color w:val="000000"/>
        <w:spacing w:val="0"/>
        <w:w w:val="100"/>
        <w:kern w:val="0"/>
        <w:position w:val="0"/>
        <w:highlight w:val="none"/>
        <w:vertAlign w:val="baseline"/>
      </w:rPr>
    </w:lvl>
    <w:lvl w:ilvl="5">
      <w:start w:val="1"/>
      <w:numFmt w:val="decimal"/>
      <w:suff w:val="nothing"/>
      <w:lvlText w:val="%1.%2.%3.%4.%5.%6."/>
      <w:lvlJc w:val="left"/>
      <w:rPr>
        <w:rFonts w:hAnsi="Arial Unicode MS"/>
        <w:b/>
        <w:bCs/>
        <w:caps w:val="0"/>
        <w:smallCaps w:val="0"/>
        <w:strike w:val="0"/>
        <w:dstrike w:val="0"/>
        <w:color w:val="000000"/>
        <w:spacing w:val="0"/>
        <w:w w:val="100"/>
        <w:kern w:val="0"/>
        <w:position w:val="0"/>
        <w:highlight w:val="none"/>
        <w:vertAlign w:val="baseline"/>
      </w:rPr>
    </w:lvl>
    <w:lvl w:ilvl="6">
      <w:start w:val="1"/>
      <w:numFmt w:val="decimal"/>
      <w:lvlText w:val="%1.%2.%3.%4.%5.%6.%7."/>
      <w:lvlJc w:val="left"/>
      <w:rPr>
        <w:rFonts w:hAnsi="Arial Unicode MS"/>
        <w:b/>
        <w:bCs/>
        <w:caps w:val="0"/>
        <w:smallCaps w:val="0"/>
        <w:strike w:val="0"/>
        <w:dstrike w:val="0"/>
        <w:color w:val="000000"/>
        <w:spacing w:val="0"/>
        <w:w w:val="100"/>
        <w:kern w:val="0"/>
        <w:position w:val="0"/>
        <w:highlight w:val="none"/>
        <w:vertAlign w:val="baseline"/>
      </w:rPr>
    </w:lvl>
    <w:lvl w:ilvl="7">
      <w:start w:val="1"/>
      <w:numFmt w:val="decimal"/>
      <w:suff w:val="nothing"/>
      <w:lvlText w:val="%1.%2.%3.%4.%5.%6.%7.%8."/>
      <w:lvlJc w:val="left"/>
      <w:rPr>
        <w:rFonts w:hAnsi="Arial Unicode MS"/>
        <w:b/>
        <w:bCs/>
        <w:caps w:val="0"/>
        <w:smallCaps w:val="0"/>
        <w:strike w:val="0"/>
        <w:dstrike w:val="0"/>
        <w:color w:val="000000"/>
        <w:spacing w:val="0"/>
        <w:w w:val="100"/>
        <w:kern w:val="0"/>
        <w:position w:val="0"/>
        <w:highlight w:val="none"/>
        <w:vertAlign w:val="baseline"/>
      </w:rPr>
    </w:lvl>
    <w:lvl w:ilvl="8">
      <w:start w:val="1"/>
      <w:numFmt w:val="decimal"/>
      <w:lvlText w:val="%1.%2.%3.%4.%5.%6.%7.%8.%9."/>
      <w:lvlJc w:val="left"/>
      <w:rPr>
        <w:rFonts w:hAnsi="Arial Unicode MS"/>
        <w:b/>
        <w:bCs/>
        <w:caps w:val="0"/>
        <w:smallCaps w:val="0"/>
        <w:strike w:val="0"/>
        <w:dstrike w:val="0"/>
        <w:color w:val="000000"/>
        <w:spacing w:val="0"/>
        <w:w w:val="100"/>
        <w:kern w:val="0"/>
        <w:position w:val="0"/>
        <w:highlight w:val="none"/>
        <w:vertAlign w:val="baseline"/>
      </w:rPr>
    </w:lvl>
  </w:abstractNum>
  <w:abstractNum w:abstractNumId="30">
    <w:nsid w:val="72963A99"/>
    <w:multiLevelType w:val="multilevel"/>
    <w:tmpl w:val="A194506A"/>
    <w:lvl w:ilvl="0">
      <w:start w:val="4"/>
      <w:numFmt w:val="decimal"/>
      <w:lvlText w:val="%1."/>
      <w:lvlJc w:val="left"/>
      <w:pPr>
        <w:ind w:left="660" w:hanging="660"/>
      </w:pPr>
      <w:rPr>
        <w:rFonts w:hint="default"/>
      </w:rPr>
    </w:lvl>
    <w:lvl w:ilvl="1">
      <w:start w:val="15"/>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74C16B9A"/>
    <w:multiLevelType w:val="multilevel"/>
    <w:tmpl w:val="7BBA0CD8"/>
    <w:lvl w:ilvl="0">
      <w:start w:val="4"/>
      <w:numFmt w:val="decimal"/>
      <w:lvlText w:val="%1."/>
      <w:lvlJc w:val="left"/>
      <w:pPr>
        <w:ind w:left="540" w:hanging="540"/>
      </w:pPr>
      <w:rPr>
        <w:rFonts w:hint="default"/>
      </w:rPr>
    </w:lvl>
    <w:lvl w:ilvl="1">
      <w:start w:val="9"/>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2">
    <w:nsid w:val="74D30B91"/>
    <w:multiLevelType w:val="hybridMultilevel"/>
    <w:tmpl w:val="98380794"/>
    <w:lvl w:ilvl="0" w:tplc="2A86DDFC">
      <w:start w:val="3"/>
      <w:numFmt w:val="decimal"/>
      <w:lvlText w:val="%1."/>
      <w:lvlJc w:val="left"/>
      <w:pPr>
        <w:ind w:left="825" w:hanging="360"/>
      </w:pPr>
      <w:rPr>
        <w:rFonts w:hint="default"/>
      </w:rPr>
    </w:lvl>
    <w:lvl w:ilvl="1" w:tplc="04220019">
      <w:start w:val="1"/>
      <w:numFmt w:val="lowerLetter"/>
      <w:lvlText w:val="%2."/>
      <w:lvlJc w:val="left"/>
      <w:pPr>
        <w:ind w:left="1545" w:hanging="360"/>
      </w:pPr>
    </w:lvl>
    <w:lvl w:ilvl="2" w:tplc="0422001B" w:tentative="1">
      <w:start w:val="1"/>
      <w:numFmt w:val="lowerRoman"/>
      <w:lvlText w:val="%3."/>
      <w:lvlJc w:val="right"/>
      <w:pPr>
        <w:ind w:left="2265" w:hanging="180"/>
      </w:pPr>
    </w:lvl>
    <w:lvl w:ilvl="3" w:tplc="0422000F" w:tentative="1">
      <w:start w:val="1"/>
      <w:numFmt w:val="decimal"/>
      <w:lvlText w:val="%4."/>
      <w:lvlJc w:val="left"/>
      <w:pPr>
        <w:ind w:left="2985" w:hanging="360"/>
      </w:pPr>
    </w:lvl>
    <w:lvl w:ilvl="4" w:tplc="04220019" w:tentative="1">
      <w:start w:val="1"/>
      <w:numFmt w:val="lowerLetter"/>
      <w:lvlText w:val="%5."/>
      <w:lvlJc w:val="left"/>
      <w:pPr>
        <w:ind w:left="3705" w:hanging="360"/>
      </w:pPr>
    </w:lvl>
    <w:lvl w:ilvl="5" w:tplc="0422001B" w:tentative="1">
      <w:start w:val="1"/>
      <w:numFmt w:val="lowerRoman"/>
      <w:lvlText w:val="%6."/>
      <w:lvlJc w:val="right"/>
      <w:pPr>
        <w:ind w:left="4425" w:hanging="180"/>
      </w:pPr>
    </w:lvl>
    <w:lvl w:ilvl="6" w:tplc="0422000F" w:tentative="1">
      <w:start w:val="1"/>
      <w:numFmt w:val="decimal"/>
      <w:lvlText w:val="%7."/>
      <w:lvlJc w:val="left"/>
      <w:pPr>
        <w:ind w:left="5145" w:hanging="360"/>
      </w:pPr>
    </w:lvl>
    <w:lvl w:ilvl="7" w:tplc="04220019" w:tentative="1">
      <w:start w:val="1"/>
      <w:numFmt w:val="lowerLetter"/>
      <w:lvlText w:val="%8."/>
      <w:lvlJc w:val="left"/>
      <w:pPr>
        <w:ind w:left="5865" w:hanging="360"/>
      </w:pPr>
    </w:lvl>
    <w:lvl w:ilvl="8" w:tplc="0422001B" w:tentative="1">
      <w:start w:val="1"/>
      <w:numFmt w:val="lowerRoman"/>
      <w:lvlText w:val="%9."/>
      <w:lvlJc w:val="right"/>
      <w:pPr>
        <w:ind w:left="6585" w:hanging="180"/>
      </w:pPr>
    </w:lvl>
  </w:abstractNum>
  <w:abstractNum w:abstractNumId="33">
    <w:nsid w:val="799B112A"/>
    <w:multiLevelType w:val="hybridMultilevel"/>
    <w:tmpl w:val="511E5CC2"/>
    <w:lvl w:ilvl="0" w:tplc="F7D090DA">
      <w:numFmt w:val="bullet"/>
      <w:lvlText w:val="-"/>
      <w:lvlJc w:val="left"/>
      <w:pPr>
        <w:ind w:left="268" w:hanging="149"/>
      </w:pPr>
      <w:rPr>
        <w:rFonts w:ascii="Calibri" w:eastAsia="Calibri" w:hAnsi="Calibri" w:cs="Calibri" w:hint="default"/>
        <w:w w:val="100"/>
        <w:sz w:val="24"/>
        <w:szCs w:val="24"/>
        <w:lang w:val="uk-UA" w:eastAsia="en-US" w:bidi="ar-SA"/>
      </w:rPr>
    </w:lvl>
    <w:lvl w:ilvl="1" w:tplc="713C6AE0">
      <w:numFmt w:val="bullet"/>
      <w:lvlText w:val="-"/>
      <w:lvlJc w:val="left"/>
      <w:pPr>
        <w:ind w:left="268" w:hanging="442"/>
      </w:pPr>
      <w:rPr>
        <w:rFonts w:ascii="Calibri" w:eastAsia="Calibri" w:hAnsi="Calibri" w:cs="Calibri" w:hint="default"/>
        <w:w w:val="100"/>
        <w:sz w:val="24"/>
        <w:szCs w:val="24"/>
        <w:lang w:val="uk-UA" w:eastAsia="en-US" w:bidi="ar-SA"/>
      </w:rPr>
    </w:lvl>
    <w:lvl w:ilvl="2" w:tplc="7942535C">
      <w:numFmt w:val="bullet"/>
      <w:lvlText w:val="•"/>
      <w:lvlJc w:val="left"/>
      <w:pPr>
        <w:ind w:left="2410" w:hanging="442"/>
      </w:pPr>
      <w:rPr>
        <w:rFonts w:hint="default"/>
        <w:lang w:val="uk-UA" w:eastAsia="en-US" w:bidi="ar-SA"/>
      </w:rPr>
    </w:lvl>
    <w:lvl w:ilvl="3" w:tplc="7DEEAF04">
      <w:numFmt w:val="bullet"/>
      <w:lvlText w:val="•"/>
      <w:lvlJc w:val="left"/>
      <w:pPr>
        <w:ind w:left="3485" w:hanging="442"/>
      </w:pPr>
      <w:rPr>
        <w:rFonts w:hint="default"/>
        <w:lang w:val="uk-UA" w:eastAsia="en-US" w:bidi="ar-SA"/>
      </w:rPr>
    </w:lvl>
    <w:lvl w:ilvl="4" w:tplc="A7363F28">
      <w:numFmt w:val="bullet"/>
      <w:lvlText w:val="•"/>
      <w:lvlJc w:val="left"/>
      <w:pPr>
        <w:ind w:left="4560" w:hanging="442"/>
      </w:pPr>
      <w:rPr>
        <w:rFonts w:hint="default"/>
        <w:lang w:val="uk-UA" w:eastAsia="en-US" w:bidi="ar-SA"/>
      </w:rPr>
    </w:lvl>
    <w:lvl w:ilvl="5" w:tplc="4FBEBA7C">
      <w:numFmt w:val="bullet"/>
      <w:lvlText w:val="•"/>
      <w:lvlJc w:val="left"/>
      <w:pPr>
        <w:ind w:left="5635" w:hanging="442"/>
      </w:pPr>
      <w:rPr>
        <w:rFonts w:hint="default"/>
        <w:lang w:val="uk-UA" w:eastAsia="en-US" w:bidi="ar-SA"/>
      </w:rPr>
    </w:lvl>
    <w:lvl w:ilvl="6" w:tplc="ABEAAFAC">
      <w:numFmt w:val="bullet"/>
      <w:lvlText w:val="•"/>
      <w:lvlJc w:val="left"/>
      <w:pPr>
        <w:ind w:left="6710" w:hanging="442"/>
      </w:pPr>
      <w:rPr>
        <w:rFonts w:hint="default"/>
        <w:lang w:val="uk-UA" w:eastAsia="en-US" w:bidi="ar-SA"/>
      </w:rPr>
    </w:lvl>
    <w:lvl w:ilvl="7" w:tplc="C710482E">
      <w:numFmt w:val="bullet"/>
      <w:lvlText w:val="•"/>
      <w:lvlJc w:val="left"/>
      <w:pPr>
        <w:ind w:left="7785" w:hanging="442"/>
      </w:pPr>
      <w:rPr>
        <w:rFonts w:hint="default"/>
        <w:lang w:val="uk-UA" w:eastAsia="en-US" w:bidi="ar-SA"/>
      </w:rPr>
    </w:lvl>
    <w:lvl w:ilvl="8" w:tplc="99A8296C">
      <w:numFmt w:val="bullet"/>
      <w:lvlText w:val="•"/>
      <w:lvlJc w:val="left"/>
      <w:pPr>
        <w:ind w:left="8860" w:hanging="442"/>
      </w:pPr>
      <w:rPr>
        <w:rFonts w:hint="default"/>
        <w:lang w:val="uk-UA" w:eastAsia="en-US" w:bidi="ar-SA"/>
      </w:rPr>
    </w:lvl>
  </w:abstractNum>
  <w:num w:numId="1">
    <w:abstractNumId w:val="1"/>
  </w:num>
  <w:num w:numId="2">
    <w:abstractNumId w:val="28"/>
  </w:num>
  <w:num w:numId="3">
    <w:abstractNumId w:val="9"/>
  </w:num>
  <w:num w:numId="4">
    <w:abstractNumId w:val="33"/>
  </w:num>
  <w:num w:numId="5">
    <w:abstractNumId w:val="7"/>
  </w:num>
  <w:num w:numId="6">
    <w:abstractNumId w:val="32"/>
  </w:num>
  <w:num w:numId="7">
    <w:abstractNumId w:val="26"/>
  </w:num>
  <w:num w:numId="8">
    <w:abstractNumId w:val="30"/>
  </w:num>
  <w:num w:numId="9">
    <w:abstractNumId w:val="8"/>
  </w:num>
  <w:num w:numId="10">
    <w:abstractNumId w:val="29"/>
  </w:num>
  <w:num w:numId="11">
    <w:abstractNumId w:val="4"/>
  </w:num>
  <w:num w:numId="12">
    <w:abstractNumId w:val="17"/>
  </w:num>
  <w:num w:numId="13">
    <w:abstractNumId w:val="27"/>
  </w:num>
  <w:num w:numId="14">
    <w:abstractNumId w:val="13"/>
  </w:num>
  <w:num w:numId="15">
    <w:abstractNumId w:val="3"/>
  </w:num>
  <w:num w:numId="16">
    <w:abstractNumId w:val="25"/>
  </w:num>
  <w:num w:numId="17">
    <w:abstractNumId w:val="2"/>
  </w:num>
  <w:num w:numId="18">
    <w:abstractNumId w:val="18"/>
  </w:num>
  <w:num w:numId="19">
    <w:abstractNumId w:val="5"/>
  </w:num>
  <w:num w:numId="20">
    <w:abstractNumId w:val="16"/>
  </w:num>
  <w:num w:numId="21">
    <w:abstractNumId w:val="23"/>
  </w:num>
  <w:num w:numId="22">
    <w:abstractNumId w:val="10"/>
  </w:num>
  <w:num w:numId="23">
    <w:abstractNumId w:val="21"/>
  </w:num>
  <w:num w:numId="24">
    <w:abstractNumId w:val="14"/>
  </w:num>
  <w:num w:numId="25">
    <w:abstractNumId w:val="20"/>
  </w:num>
  <w:num w:numId="26">
    <w:abstractNumId w:val="24"/>
  </w:num>
  <w:num w:numId="27">
    <w:abstractNumId w:val="12"/>
  </w:num>
  <w:num w:numId="28">
    <w:abstractNumId w:val="19"/>
  </w:num>
  <w:num w:numId="29">
    <w:abstractNumId w:val="11"/>
  </w:num>
  <w:num w:numId="30">
    <w:abstractNumId w:val="0"/>
  </w:num>
  <w:num w:numId="31">
    <w:abstractNumId w:val="22"/>
  </w:num>
  <w:num w:numId="32">
    <w:abstractNumId w:val="6"/>
  </w:num>
  <w:num w:numId="33">
    <w:abstractNumId w:val="31"/>
  </w:num>
  <w:num w:numId="34">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E7BD1"/>
    <w:rsid w:val="00091A35"/>
    <w:rsid w:val="00156183"/>
    <w:rsid w:val="001E1906"/>
    <w:rsid w:val="00296553"/>
    <w:rsid w:val="004E7BD1"/>
    <w:rsid w:val="00534E7E"/>
    <w:rsid w:val="00791190"/>
    <w:rsid w:val="00952D41"/>
    <w:rsid w:val="00A32426"/>
    <w:rsid w:val="00D00BAD"/>
    <w:rsid w:val="00F527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7BD1"/>
    <w:pPr>
      <w:widowControl w:val="0"/>
      <w:autoSpaceDE w:val="0"/>
      <w:autoSpaceDN w:val="0"/>
      <w:spacing w:after="0" w:line="240" w:lineRule="auto"/>
    </w:pPr>
    <w:rPr>
      <w:rFonts w:ascii="Calibri" w:eastAsia="Calibri" w:hAnsi="Calibri" w:cs="Calibri"/>
      <w:lang w:val="uk-UA"/>
    </w:rPr>
  </w:style>
  <w:style w:type="paragraph" w:styleId="1">
    <w:name w:val="heading 1"/>
    <w:basedOn w:val="a"/>
    <w:link w:val="1a"/>
    <w:uiPriority w:val="9"/>
    <w:qFormat/>
    <w:rsid w:val="00296553"/>
    <w:pPr>
      <w:ind w:left="304"/>
      <w:outlineLvl w:val="0"/>
    </w:pPr>
    <w:rPr>
      <w:b/>
      <w:bCs/>
      <w:sz w:val="24"/>
      <w:szCs w:val="24"/>
    </w:rPr>
  </w:style>
  <w:style w:type="paragraph" w:styleId="23">
    <w:name w:val="heading 2"/>
    <w:basedOn w:val="a"/>
    <w:next w:val="a"/>
    <w:link w:val="24"/>
    <w:uiPriority w:val="9"/>
    <w:unhideWhenUsed/>
    <w:qFormat/>
    <w:rsid w:val="00296553"/>
    <w:pPr>
      <w:keepNext/>
      <w:keepLines/>
      <w:widowControl/>
      <w:pBdr>
        <w:top w:val="nil"/>
        <w:left w:val="nil"/>
        <w:bottom w:val="nil"/>
        <w:right w:val="nil"/>
        <w:between w:val="nil"/>
        <w:bar w:val="nil"/>
      </w:pBdr>
      <w:suppressAutoHyphens/>
      <w:autoSpaceDE/>
      <w:autoSpaceDN/>
      <w:spacing w:before="40"/>
      <w:outlineLvl w:val="1"/>
    </w:pPr>
    <w:rPr>
      <w:rFonts w:asciiTheme="majorHAnsi" w:eastAsiaTheme="majorEastAsia" w:hAnsiTheme="majorHAnsi" w:cstheme="majorBidi"/>
      <w:color w:val="365F91" w:themeColor="accent1" w:themeShade="BF"/>
      <w:sz w:val="26"/>
      <w:szCs w:val="26"/>
      <w:u w:color="000000"/>
      <w:bdr w:val="nil"/>
      <w:lang w:val="ru-RU" w:eastAsia="uk-UA"/>
    </w:rPr>
  </w:style>
  <w:style w:type="paragraph" w:styleId="30">
    <w:name w:val="heading 3"/>
    <w:next w:val="a0"/>
    <w:link w:val="31"/>
    <w:uiPriority w:val="9"/>
    <w:qFormat/>
    <w:rsid w:val="00296553"/>
    <w:pPr>
      <w:pBdr>
        <w:top w:val="nil"/>
        <w:left w:val="nil"/>
        <w:bottom w:val="nil"/>
        <w:right w:val="nil"/>
        <w:between w:val="nil"/>
        <w:bar w:val="nil"/>
      </w:pBdr>
      <w:suppressAutoHyphens/>
      <w:spacing w:before="280" w:after="280" w:line="240" w:lineRule="auto"/>
      <w:ind w:left="720" w:hanging="720"/>
      <w:outlineLvl w:val="2"/>
    </w:pPr>
    <w:rPr>
      <w:rFonts w:ascii="Times New Roman" w:eastAsia="Arial Unicode MS" w:hAnsi="Times New Roman" w:cs="Arial Unicode MS"/>
      <w:b/>
      <w:bCs/>
      <w:color w:val="000000"/>
      <w:sz w:val="27"/>
      <w:szCs w:val="27"/>
      <w:u w:color="000000"/>
      <w:bdr w:val="nil"/>
      <w:lang w:eastAsia="uk-U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rvps2">
    <w:name w:val="rvps2"/>
    <w:basedOn w:val="a"/>
    <w:rsid w:val="004E7BD1"/>
    <w:pPr>
      <w:widowControl/>
      <w:autoSpaceDE/>
      <w:autoSpaceDN/>
      <w:spacing w:before="100" w:beforeAutospacing="1" w:after="100" w:afterAutospacing="1"/>
    </w:pPr>
    <w:rPr>
      <w:rFonts w:ascii="Times New Roman" w:eastAsia="Times New Roman" w:hAnsi="Times New Roman" w:cs="Times New Roman"/>
      <w:sz w:val="24"/>
      <w:szCs w:val="24"/>
      <w:lang w:eastAsia="uk-UA"/>
    </w:rPr>
  </w:style>
  <w:style w:type="table" w:styleId="a4">
    <w:name w:val="Table Grid"/>
    <w:basedOn w:val="a2"/>
    <w:uiPriority w:val="39"/>
    <w:rsid w:val="00296553"/>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a">
    <w:name w:val="Заголовок 1 Знак"/>
    <w:basedOn w:val="a1"/>
    <w:link w:val="1"/>
    <w:uiPriority w:val="9"/>
    <w:rsid w:val="00296553"/>
    <w:rPr>
      <w:rFonts w:ascii="Calibri" w:eastAsia="Calibri" w:hAnsi="Calibri" w:cs="Calibri"/>
      <w:b/>
      <w:bCs/>
      <w:sz w:val="24"/>
      <w:szCs w:val="24"/>
      <w:lang w:val="uk-UA"/>
    </w:rPr>
  </w:style>
  <w:style w:type="character" w:customStyle="1" w:styleId="24">
    <w:name w:val="Заголовок 2 Знак"/>
    <w:basedOn w:val="a1"/>
    <w:link w:val="23"/>
    <w:uiPriority w:val="9"/>
    <w:rsid w:val="00296553"/>
    <w:rPr>
      <w:rFonts w:asciiTheme="majorHAnsi" w:eastAsiaTheme="majorEastAsia" w:hAnsiTheme="majorHAnsi" w:cstheme="majorBidi"/>
      <w:color w:val="365F91" w:themeColor="accent1" w:themeShade="BF"/>
      <w:sz w:val="26"/>
      <w:szCs w:val="26"/>
      <w:u w:color="000000"/>
      <w:bdr w:val="nil"/>
      <w:lang w:eastAsia="uk-UA"/>
    </w:rPr>
  </w:style>
  <w:style w:type="character" w:customStyle="1" w:styleId="31">
    <w:name w:val="Заголовок 3 Знак"/>
    <w:basedOn w:val="a1"/>
    <w:link w:val="30"/>
    <w:uiPriority w:val="9"/>
    <w:rsid w:val="00296553"/>
    <w:rPr>
      <w:rFonts w:ascii="Times New Roman" w:eastAsia="Arial Unicode MS" w:hAnsi="Times New Roman" w:cs="Arial Unicode MS"/>
      <w:b/>
      <w:bCs/>
      <w:color w:val="000000"/>
      <w:sz w:val="27"/>
      <w:szCs w:val="27"/>
      <w:u w:color="000000"/>
      <w:bdr w:val="nil"/>
      <w:lang w:eastAsia="uk-UA"/>
    </w:rPr>
  </w:style>
  <w:style w:type="table" w:customStyle="1" w:styleId="TableNormal">
    <w:name w:val="Table Normal"/>
    <w:uiPriority w:val="2"/>
    <w:unhideWhenUsed/>
    <w:qFormat/>
    <w:rsid w:val="0029655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0">
    <w:name w:val="Body Text"/>
    <w:basedOn w:val="a"/>
    <w:link w:val="a5"/>
    <w:uiPriority w:val="1"/>
    <w:qFormat/>
    <w:rsid w:val="00296553"/>
    <w:rPr>
      <w:sz w:val="24"/>
      <w:szCs w:val="24"/>
    </w:rPr>
  </w:style>
  <w:style w:type="character" w:customStyle="1" w:styleId="a5">
    <w:name w:val="Основной текст Знак"/>
    <w:basedOn w:val="a1"/>
    <w:link w:val="a0"/>
    <w:uiPriority w:val="1"/>
    <w:rsid w:val="00296553"/>
    <w:rPr>
      <w:rFonts w:ascii="Calibri" w:eastAsia="Calibri" w:hAnsi="Calibri" w:cs="Calibri"/>
      <w:sz w:val="24"/>
      <w:szCs w:val="24"/>
      <w:lang w:val="uk-UA"/>
    </w:rPr>
  </w:style>
  <w:style w:type="paragraph" w:styleId="a6">
    <w:name w:val="Title"/>
    <w:basedOn w:val="a"/>
    <w:link w:val="a7"/>
    <w:uiPriority w:val="10"/>
    <w:qFormat/>
    <w:rsid w:val="00296553"/>
    <w:pPr>
      <w:spacing w:before="35"/>
      <w:ind w:left="2999" w:right="2802"/>
      <w:jc w:val="center"/>
    </w:pPr>
    <w:rPr>
      <w:b/>
      <w:bCs/>
      <w:sz w:val="32"/>
      <w:szCs w:val="32"/>
    </w:rPr>
  </w:style>
  <w:style w:type="character" w:customStyle="1" w:styleId="a7">
    <w:name w:val="Название Знак"/>
    <w:basedOn w:val="a1"/>
    <w:link w:val="a6"/>
    <w:uiPriority w:val="10"/>
    <w:rsid w:val="00296553"/>
    <w:rPr>
      <w:rFonts w:ascii="Calibri" w:eastAsia="Calibri" w:hAnsi="Calibri" w:cs="Calibri"/>
      <w:b/>
      <w:bCs/>
      <w:sz w:val="32"/>
      <w:szCs w:val="32"/>
      <w:lang w:val="uk-UA"/>
    </w:rPr>
  </w:style>
  <w:style w:type="paragraph" w:styleId="a8">
    <w:name w:val="List Paragraph"/>
    <w:basedOn w:val="a"/>
    <w:link w:val="a9"/>
    <w:uiPriority w:val="34"/>
    <w:qFormat/>
    <w:rsid w:val="00296553"/>
    <w:pPr>
      <w:ind w:left="304"/>
      <w:jc w:val="both"/>
    </w:pPr>
  </w:style>
  <w:style w:type="paragraph" w:customStyle="1" w:styleId="TableParagraph">
    <w:name w:val="Table Paragraph"/>
    <w:basedOn w:val="a"/>
    <w:uiPriority w:val="1"/>
    <w:qFormat/>
    <w:rsid w:val="00296553"/>
  </w:style>
  <w:style w:type="paragraph" w:styleId="aa">
    <w:name w:val="Balloon Text"/>
    <w:basedOn w:val="a"/>
    <w:link w:val="ab"/>
    <w:uiPriority w:val="99"/>
    <w:semiHidden/>
    <w:unhideWhenUsed/>
    <w:rsid w:val="00296553"/>
    <w:rPr>
      <w:rFonts w:ascii="Segoe UI" w:hAnsi="Segoe UI" w:cs="Segoe UI"/>
      <w:sz w:val="18"/>
      <w:szCs w:val="18"/>
    </w:rPr>
  </w:style>
  <w:style w:type="character" w:customStyle="1" w:styleId="ab">
    <w:name w:val="Текст выноски Знак"/>
    <w:basedOn w:val="a1"/>
    <w:link w:val="aa"/>
    <w:uiPriority w:val="99"/>
    <w:semiHidden/>
    <w:rsid w:val="00296553"/>
    <w:rPr>
      <w:rFonts w:ascii="Segoe UI" w:eastAsia="Calibri" w:hAnsi="Segoe UI" w:cs="Segoe UI"/>
      <w:sz w:val="18"/>
      <w:szCs w:val="18"/>
      <w:lang w:val="uk-UA"/>
    </w:rPr>
  </w:style>
  <w:style w:type="character" w:styleId="ac">
    <w:name w:val="Emphasis"/>
    <w:basedOn w:val="a1"/>
    <w:uiPriority w:val="20"/>
    <w:qFormat/>
    <w:rsid w:val="00296553"/>
    <w:rPr>
      <w:i/>
      <w:iCs/>
    </w:rPr>
  </w:style>
  <w:style w:type="character" w:styleId="ad">
    <w:name w:val="Hyperlink"/>
    <w:basedOn w:val="a1"/>
    <w:uiPriority w:val="99"/>
    <w:unhideWhenUsed/>
    <w:rsid w:val="00296553"/>
    <w:rPr>
      <w:color w:val="0000FF" w:themeColor="hyperlink"/>
      <w:u w:val="single"/>
    </w:rPr>
  </w:style>
  <w:style w:type="character" w:customStyle="1" w:styleId="1b">
    <w:name w:val="Неразрешенное упоминание1"/>
    <w:basedOn w:val="a1"/>
    <w:uiPriority w:val="99"/>
    <w:semiHidden/>
    <w:unhideWhenUsed/>
    <w:rsid w:val="00296553"/>
    <w:rPr>
      <w:color w:val="605E5C"/>
      <w:shd w:val="clear" w:color="auto" w:fill="E1DFDD"/>
    </w:rPr>
  </w:style>
  <w:style w:type="paragraph" w:customStyle="1" w:styleId="1c">
    <w:name w:val="Стиль1"/>
    <w:basedOn w:val="a8"/>
    <w:link w:val="1d"/>
    <w:qFormat/>
    <w:rsid w:val="00296553"/>
    <w:pPr>
      <w:tabs>
        <w:tab w:val="left" w:pos="4597"/>
      </w:tabs>
      <w:ind w:left="340" w:right="340"/>
      <w:jc w:val="center"/>
    </w:pPr>
    <w:rPr>
      <w:rFonts w:cstheme="minorHAnsi"/>
      <w:b/>
      <w:sz w:val="24"/>
      <w:szCs w:val="24"/>
    </w:rPr>
  </w:style>
  <w:style w:type="paragraph" w:styleId="1e">
    <w:name w:val="toc 1"/>
    <w:basedOn w:val="a"/>
    <w:next w:val="a"/>
    <w:autoRedefine/>
    <w:uiPriority w:val="1"/>
    <w:unhideWhenUsed/>
    <w:qFormat/>
    <w:rsid w:val="00296553"/>
    <w:pPr>
      <w:tabs>
        <w:tab w:val="right" w:leader="dot" w:pos="10990"/>
      </w:tabs>
      <w:spacing w:after="100"/>
    </w:pPr>
  </w:style>
  <w:style w:type="character" w:customStyle="1" w:styleId="a9">
    <w:name w:val="Абзац списка Знак"/>
    <w:basedOn w:val="a1"/>
    <w:link w:val="a8"/>
    <w:uiPriority w:val="34"/>
    <w:rsid w:val="00296553"/>
    <w:rPr>
      <w:rFonts w:ascii="Calibri" w:eastAsia="Calibri" w:hAnsi="Calibri" w:cs="Calibri"/>
      <w:lang w:val="uk-UA"/>
    </w:rPr>
  </w:style>
  <w:style w:type="character" w:customStyle="1" w:styleId="1d">
    <w:name w:val="Стиль1 Знак"/>
    <w:basedOn w:val="a9"/>
    <w:link w:val="1c"/>
    <w:rsid w:val="00296553"/>
    <w:rPr>
      <w:rFonts w:ascii="Calibri" w:eastAsia="Calibri" w:hAnsi="Calibri" w:cstheme="minorHAnsi"/>
      <w:b/>
      <w:sz w:val="24"/>
      <w:szCs w:val="24"/>
      <w:lang w:val="uk-UA"/>
    </w:rPr>
  </w:style>
  <w:style w:type="paragraph" w:styleId="ae">
    <w:name w:val="Revision"/>
    <w:hidden/>
    <w:uiPriority w:val="99"/>
    <w:semiHidden/>
    <w:rsid w:val="00296553"/>
    <w:pPr>
      <w:spacing w:after="0" w:line="240" w:lineRule="auto"/>
    </w:pPr>
    <w:rPr>
      <w:rFonts w:ascii="Calibri" w:eastAsia="Calibri" w:hAnsi="Calibri" w:cs="Calibri"/>
      <w:lang w:val="uk-UA"/>
    </w:rPr>
  </w:style>
  <w:style w:type="paragraph" w:styleId="af">
    <w:name w:val="header"/>
    <w:basedOn w:val="a"/>
    <w:link w:val="af0"/>
    <w:uiPriority w:val="99"/>
    <w:unhideWhenUsed/>
    <w:rsid w:val="00296553"/>
    <w:pPr>
      <w:tabs>
        <w:tab w:val="center" w:pos="4677"/>
        <w:tab w:val="right" w:pos="9355"/>
      </w:tabs>
    </w:pPr>
  </w:style>
  <w:style w:type="character" w:customStyle="1" w:styleId="af0">
    <w:name w:val="Верхний колонтитул Знак"/>
    <w:basedOn w:val="a1"/>
    <w:link w:val="af"/>
    <w:uiPriority w:val="99"/>
    <w:rsid w:val="00296553"/>
    <w:rPr>
      <w:rFonts w:ascii="Calibri" w:eastAsia="Calibri" w:hAnsi="Calibri" w:cs="Calibri"/>
      <w:lang w:val="uk-UA"/>
    </w:rPr>
  </w:style>
  <w:style w:type="character" w:styleId="af1">
    <w:name w:val="annotation reference"/>
    <w:basedOn w:val="a1"/>
    <w:uiPriority w:val="99"/>
    <w:semiHidden/>
    <w:unhideWhenUsed/>
    <w:rsid w:val="00296553"/>
    <w:rPr>
      <w:sz w:val="16"/>
      <w:szCs w:val="16"/>
    </w:rPr>
  </w:style>
  <w:style w:type="paragraph" w:styleId="af2">
    <w:name w:val="annotation text"/>
    <w:basedOn w:val="a"/>
    <w:link w:val="af3"/>
    <w:uiPriority w:val="99"/>
    <w:unhideWhenUsed/>
    <w:rsid w:val="00296553"/>
    <w:rPr>
      <w:sz w:val="20"/>
      <w:szCs w:val="20"/>
    </w:rPr>
  </w:style>
  <w:style w:type="character" w:customStyle="1" w:styleId="af3">
    <w:name w:val="Текст примечания Знак"/>
    <w:basedOn w:val="a1"/>
    <w:link w:val="af2"/>
    <w:uiPriority w:val="99"/>
    <w:rsid w:val="00296553"/>
    <w:rPr>
      <w:rFonts w:ascii="Calibri" w:eastAsia="Calibri" w:hAnsi="Calibri" w:cs="Calibri"/>
      <w:sz w:val="20"/>
      <w:szCs w:val="20"/>
      <w:lang w:val="uk-UA"/>
    </w:rPr>
  </w:style>
  <w:style w:type="paragraph" w:styleId="af4">
    <w:name w:val="annotation subject"/>
    <w:basedOn w:val="af2"/>
    <w:next w:val="af2"/>
    <w:link w:val="af5"/>
    <w:uiPriority w:val="99"/>
    <w:semiHidden/>
    <w:unhideWhenUsed/>
    <w:rsid w:val="00296553"/>
    <w:rPr>
      <w:b/>
      <w:bCs/>
    </w:rPr>
  </w:style>
  <w:style w:type="character" w:customStyle="1" w:styleId="af5">
    <w:name w:val="Тема примечания Знак"/>
    <w:basedOn w:val="af3"/>
    <w:link w:val="af4"/>
    <w:uiPriority w:val="99"/>
    <w:semiHidden/>
    <w:rsid w:val="00296553"/>
    <w:rPr>
      <w:rFonts w:ascii="Calibri" w:eastAsia="Calibri" w:hAnsi="Calibri" w:cs="Calibri"/>
      <w:b/>
      <w:bCs/>
      <w:sz w:val="20"/>
      <w:szCs w:val="20"/>
      <w:lang w:val="uk-UA"/>
    </w:rPr>
  </w:style>
  <w:style w:type="paragraph" w:styleId="af6">
    <w:name w:val="footer"/>
    <w:basedOn w:val="a"/>
    <w:link w:val="af7"/>
    <w:uiPriority w:val="99"/>
    <w:unhideWhenUsed/>
    <w:rsid w:val="00296553"/>
    <w:pPr>
      <w:tabs>
        <w:tab w:val="center" w:pos="4677"/>
        <w:tab w:val="right" w:pos="9355"/>
      </w:tabs>
    </w:pPr>
  </w:style>
  <w:style w:type="character" w:customStyle="1" w:styleId="af7">
    <w:name w:val="Нижний колонтитул Знак"/>
    <w:basedOn w:val="a1"/>
    <w:link w:val="af6"/>
    <w:uiPriority w:val="99"/>
    <w:rsid w:val="00296553"/>
    <w:rPr>
      <w:rFonts w:ascii="Calibri" w:eastAsia="Calibri" w:hAnsi="Calibri" w:cs="Calibri"/>
      <w:lang w:val="uk-UA"/>
    </w:rPr>
  </w:style>
  <w:style w:type="character" w:customStyle="1" w:styleId="rvts46">
    <w:name w:val="rvts46"/>
    <w:basedOn w:val="a1"/>
    <w:rsid w:val="00296553"/>
  </w:style>
  <w:style w:type="character" w:customStyle="1" w:styleId="rvts11">
    <w:name w:val="rvts11"/>
    <w:basedOn w:val="a1"/>
    <w:rsid w:val="00296553"/>
  </w:style>
  <w:style w:type="character" w:customStyle="1" w:styleId="UnresolvedMention">
    <w:name w:val="Unresolved Mention"/>
    <w:basedOn w:val="a1"/>
    <w:uiPriority w:val="99"/>
    <w:semiHidden/>
    <w:unhideWhenUsed/>
    <w:rsid w:val="00296553"/>
    <w:rPr>
      <w:color w:val="605E5C"/>
      <w:shd w:val="clear" w:color="auto" w:fill="E1DFDD"/>
    </w:rPr>
  </w:style>
  <w:style w:type="table" w:customStyle="1" w:styleId="TableNormal1">
    <w:name w:val="Table Normal1"/>
    <w:uiPriority w:val="2"/>
    <w:qFormat/>
    <w:rsid w:val="00296553"/>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uk-UA" w:eastAsia="uk-UA"/>
    </w:rPr>
    <w:tblPr>
      <w:tblInd w:w="0" w:type="dxa"/>
      <w:tblCellMar>
        <w:top w:w="0" w:type="dxa"/>
        <w:left w:w="0" w:type="dxa"/>
        <w:bottom w:w="0" w:type="dxa"/>
        <w:right w:w="0" w:type="dxa"/>
      </w:tblCellMar>
    </w:tblPr>
  </w:style>
  <w:style w:type="numbering" w:customStyle="1" w:styleId="1f">
    <w:name w:val="Нет списка1"/>
    <w:next w:val="a3"/>
    <w:uiPriority w:val="99"/>
    <w:semiHidden/>
    <w:unhideWhenUsed/>
    <w:rsid w:val="00296553"/>
  </w:style>
  <w:style w:type="paragraph" w:customStyle="1" w:styleId="af8">
    <w:name w:val="Колонтитулы"/>
    <w:rsid w:val="00296553"/>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val="uk-UA" w:eastAsia="uk-UA"/>
    </w:rPr>
  </w:style>
  <w:style w:type="numbering" w:customStyle="1" w:styleId="2">
    <w:name w:val="Импортированный стиль 2"/>
    <w:rsid w:val="00296553"/>
    <w:pPr>
      <w:numPr>
        <w:numId w:val="10"/>
      </w:numPr>
    </w:pPr>
  </w:style>
  <w:style w:type="character" w:customStyle="1" w:styleId="af9">
    <w:name w:val="Ссылка"/>
    <w:rsid w:val="00296553"/>
    <w:rPr>
      <w:color w:val="000080"/>
      <w:u w:val="single" w:color="000080"/>
    </w:rPr>
  </w:style>
  <w:style w:type="character" w:customStyle="1" w:styleId="Hyperlink0">
    <w:name w:val="Hyperlink.0"/>
    <w:basedOn w:val="af9"/>
    <w:rsid w:val="00296553"/>
    <w:rPr>
      <w:rFonts w:ascii="Calibri" w:eastAsia="Calibri" w:hAnsi="Calibri" w:cs="Calibri"/>
      <w:color w:val="000080"/>
      <w:u w:val="single" w:color="000080"/>
    </w:rPr>
  </w:style>
  <w:style w:type="numbering" w:customStyle="1" w:styleId="3">
    <w:name w:val="Импортированный стиль 3"/>
    <w:rsid w:val="00296553"/>
    <w:pPr>
      <w:numPr>
        <w:numId w:val="11"/>
      </w:numPr>
    </w:pPr>
  </w:style>
  <w:style w:type="paragraph" w:customStyle="1" w:styleId="paragraphcustom">
    <w:name w:val="paragraph_custom"/>
    <w:rsid w:val="00296553"/>
    <w:pPr>
      <w:widowControl w:val="0"/>
      <w:pBdr>
        <w:top w:val="nil"/>
        <w:left w:val="nil"/>
        <w:bottom w:val="nil"/>
        <w:right w:val="nil"/>
        <w:between w:val="nil"/>
        <w:bar w:val="nil"/>
      </w:pBdr>
      <w:spacing w:before="160" w:after="160" w:line="240" w:lineRule="auto"/>
      <w:jc w:val="both"/>
    </w:pPr>
    <w:rPr>
      <w:rFonts w:ascii="Calibri" w:eastAsia="Arial Unicode MS" w:hAnsi="Calibri" w:cs="Arial Unicode MS"/>
      <w:color w:val="000000"/>
      <w:sz w:val="24"/>
      <w:szCs w:val="24"/>
      <w:u w:color="000000"/>
      <w:bdr w:val="nil"/>
      <w:lang w:val="uk-UA" w:eastAsia="uk-UA"/>
    </w:rPr>
  </w:style>
  <w:style w:type="numbering" w:customStyle="1" w:styleId="5">
    <w:name w:val="Импортированный стиль 5"/>
    <w:rsid w:val="00296553"/>
    <w:pPr>
      <w:numPr>
        <w:numId w:val="12"/>
      </w:numPr>
    </w:pPr>
  </w:style>
  <w:style w:type="numbering" w:customStyle="1" w:styleId="6">
    <w:name w:val="Импортированный стиль 6"/>
    <w:rsid w:val="00296553"/>
    <w:pPr>
      <w:numPr>
        <w:numId w:val="13"/>
      </w:numPr>
    </w:pPr>
  </w:style>
  <w:style w:type="numbering" w:customStyle="1" w:styleId="7">
    <w:name w:val="Импортированный стиль 7"/>
    <w:rsid w:val="00296553"/>
    <w:pPr>
      <w:numPr>
        <w:numId w:val="14"/>
      </w:numPr>
    </w:pPr>
  </w:style>
  <w:style w:type="numbering" w:customStyle="1" w:styleId="8">
    <w:name w:val="Импортированный стиль 8"/>
    <w:rsid w:val="00296553"/>
    <w:pPr>
      <w:numPr>
        <w:numId w:val="15"/>
      </w:numPr>
    </w:pPr>
  </w:style>
  <w:style w:type="numbering" w:customStyle="1" w:styleId="9">
    <w:name w:val="Импортированный стиль 9"/>
    <w:rsid w:val="00296553"/>
    <w:pPr>
      <w:numPr>
        <w:numId w:val="16"/>
      </w:numPr>
    </w:pPr>
  </w:style>
  <w:style w:type="numbering" w:customStyle="1" w:styleId="10">
    <w:name w:val="Импортированный стиль 10"/>
    <w:rsid w:val="00296553"/>
    <w:pPr>
      <w:numPr>
        <w:numId w:val="17"/>
      </w:numPr>
    </w:pPr>
  </w:style>
  <w:style w:type="numbering" w:customStyle="1" w:styleId="11">
    <w:name w:val="Импортированный стиль 11"/>
    <w:rsid w:val="00296553"/>
    <w:pPr>
      <w:numPr>
        <w:numId w:val="18"/>
      </w:numPr>
    </w:pPr>
  </w:style>
  <w:style w:type="numbering" w:customStyle="1" w:styleId="12">
    <w:name w:val="Импортированный стиль 12"/>
    <w:rsid w:val="00296553"/>
    <w:pPr>
      <w:numPr>
        <w:numId w:val="19"/>
      </w:numPr>
    </w:pPr>
  </w:style>
  <w:style w:type="numbering" w:customStyle="1" w:styleId="13">
    <w:name w:val="Импортированный стиль 13"/>
    <w:rsid w:val="00296553"/>
    <w:pPr>
      <w:numPr>
        <w:numId w:val="20"/>
      </w:numPr>
    </w:pPr>
  </w:style>
  <w:style w:type="numbering" w:customStyle="1" w:styleId="14">
    <w:name w:val="Импортированный стиль 14"/>
    <w:rsid w:val="00296553"/>
    <w:pPr>
      <w:numPr>
        <w:numId w:val="21"/>
      </w:numPr>
    </w:pPr>
  </w:style>
  <w:style w:type="numbering" w:customStyle="1" w:styleId="15">
    <w:name w:val="Импортированный стиль 15"/>
    <w:rsid w:val="00296553"/>
    <w:pPr>
      <w:numPr>
        <w:numId w:val="22"/>
      </w:numPr>
    </w:pPr>
  </w:style>
  <w:style w:type="character" w:customStyle="1" w:styleId="afa">
    <w:name w:val="Нет"/>
    <w:rsid w:val="00296553"/>
  </w:style>
  <w:style w:type="character" w:customStyle="1" w:styleId="Hyperlink1">
    <w:name w:val="Hyperlink.1"/>
    <w:basedOn w:val="afa"/>
    <w:rsid w:val="00296553"/>
    <w:rPr>
      <w:rFonts w:ascii="Calibri" w:eastAsia="Calibri" w:hAnsi="Calibri" w:cs="Calibri"/>
    </w:rPr>
  </w:style>
  <w:style w:type="numbering" w:customStyle="1" w:styleId="16">
    <w:name w:val="Импортированный стиль 16"/>
    <w:rsid w:val="00296553"/>
    <w:pPr>
      <w:numPr>
        <w:numId w:val="23"/>
      </w:numPr>
    </w:pPr>
  </w:style>
  <w:style w:type="numbering" w:customStyle="1" w:styleId="17">
    <w:name w:val="Импортированный стиль 17"/>
    <w:rsid w:val="00296553"/>
    <w:pPr>
      <w:numPr>
        <w:numId w:val="24"/>
      </w:numPr>
    </w:pPr>
  </w:style>
  <w:style w:type="numbering" w:customStyle="1" w:styleId="18">
    <w:name w:val="Импортированный стиль 18"/>
    <w:rsid w:val="00296553"/>
    <w:pPr>
      <w:numPr>
        <w:numId w:val="25"/>
      </w:numPr>
    </w:pPr>
  </w:style>
  <w:style w:type="numbering" w:customStyle="1" w:styleId="19">
    <w:name w:val="Импортированный стиль 19"/>
    <w:rsid w:val="00296553"/>
    <w:pPr>
      <w:numPr>
        <w:numId w:val="26"/>
      </w:numPr>
    </w:pPr>
  </w:style>
  <w:style w:type="numbering" w:customStyle="1" w:styleId="20">
    <w:name w:val="Импортированный стиль 20"/>
    <w:rsid w:val="00296553"/>
    <w:pPr>
      <w:numPr>
        <w:numId w:val="27"/>
      </w:numPr>
    </w:pPr>
  </w:style>
  <w:style w:type="numbering" w:customStyle="1" w:styleId="21">
    <w:name w:val="Импортированный стиль 21"/>
    <w:rsid w:val="00296553"/>
    <w:pPr>
      <w:numPr>
        <w:numId w:val="28"/>
      </w:numPr>
    </w:pPr>
  </w:style>
  <w:style w:type="numbering" w:customStyle="1" w:styleId="22">
    <w:name w:val="Импортированный стиль 22"/>
    <w:rsid w:val="00296553"/>
    <w:pPr>
      <w:numPr>
        <w:numId w:val="29"/>
      </w:numPr>
    </w:pPr>
  </w:style>
  <w:style w:type="character" w:customStyle="1" w:styleId="25">
    <w:name w:val="Неразрешенное упоминание2"/>
    <w:basedOn w:val="a1"/>
    <w:uiPriority w:val="99"/>
    <w:semiHidden/>
    <w:unhideWhenUsed/>
    <w:rsid w:val="00296553"/>
    <w:rPr>
      <w:color w:val="605E5C"/>
      <w:shd w:val="clear" w:color="auto" w:fill="E1DFDD"/>
    </w:rPr>
  </w:style>
  <w:style w:type="paragraph" w:customStyle="1" w:styleId="310">
    <w:name w:val="Основной текст с отступом 31"/>
    <w:basedOn w:val="a"/>
    <w:rsid w:val="00296553"/>
    <w:pPr>
      <w:widowControl/>
      <w:suppressAutoHyphens/>
      <w:autoSpaceDE/>
      <w:autoSpaceDN/>
      <w:ind w:firstLine="766"/>
      <w:jc w:val="both"/>
    </w:pPr>
    <w:rPr>
      <w:rFonts w:ascii="Times New Roman" w:eastAsia="Times New Roman" w:hAnsi="Times New Roman" w:cs="Times New Roman"/>
      <w:sz w:val="28"/>
      <w:szCs w:val="20"/>
      <w:u w:color="000000"/>
      <w:lang w:eastAsia="ar-SA"/>
    </w:rPr>
  </w:style>
  <w:style w:type="paragraph" w:styleId="26">
    <w:name w:val="toc 2"/>
    <w:basedOn w:val="a"/>
    <w:uiPriority w:val="1"/>
    <w:qFormat/>
    <w:rsid w:val="00296553"/>
    <w:pPr>
      <w:spacing w:before="101"/>
      <w:ind w:left="232"/>
    </w:pPr>
    <w:rPr>
      <w:i/>
      <w:iCs/>
      <w:u w:color="000000"/>
    </w:rPr>
  </w:style>
  <w:style w:type="paragraph" w:styleId="afb">
    <w:name w:val="Subtitle"/>
    <w:basedOn w:val="a"/>
    <w:next w:val="a"/>
    <w:link w:val="afc"/>
    <w:uiPriority w:val="11"/>
    <w:qFormat/>
    <w:rsid w:val="00296553"/>
    <w:pPr>
      <w:numPr>
        <w:ilvl w:val="1"/>
      </w:numPr>
      <w:spacing w:after="160"/>
    </w:pPr>
    <w:rPr>
      <w:rFonts w:asciiTheme="minorHAnsi" w:eastAsiaTheme="minorEastAsia" w:hAnsiTheme="minorHAnsi" w:cstheme="minorBidi"/>
      <w:color w:val="5A5A5A" w:themeColor="text1" w:themeTint="A5"/>
      <w:spacing w:val="15"/>
      <w:u w:color="000000"/>
    </w:rPr>
  </w:style>
  <w:style w:type="character" w:customStyle="1" w:styleId="afc">
    <w:name w:val="Подзаголовок Знак"/>
    <w:basedOn w:val="a1"/>
    <w:link w:val="afb"/>
    <w:uiPriority w:val="11"/>
    <w:rsid w:val="00296553"/>
    <w:rPr>
      <w:rFonts w:eastAsiaTheme="minorEastAsia"/>
      <w:color w:val="5A5A5A" w:themeColor="text1" w:themeTint="A5"/>
      <w:spacing w:val="15"/>
      <w:u w:color="000000"/>
      <w:lang w:val="uk-UA"/>
    </w:rPr>
  </w:style>
  <w:style w:type="paragraph" w:styleId="afd">
    <w:name w:val="Normal (Web)"/>
    <w:basedOn w:val="a"/>
    <w:uiPriority w:val="99"/>
    <w:semiHidden/>
    <w:unhideWhenUsed/>
    <w:rsid w:val="00296553"/>
    <w:pPr>
      <w:widowControl/>
      <w:autoSpaceDE/>
      <w:autoSpaceDN/>
      <w:spacing w:before="100" w:beforeAutospacing="1" w:after="100" w:afterAutospacing="1"/>
    </w:pPr>
    <w:rPr>
      <w:rFonts w:ascii="Times New Roman" w:eastAsia="Times New Roman" w:hAnsi="Times New Roman" w:cs="Times New Roman"/>
      <w:sz w:val="24"/>
      <w:szCs w:val="24"/>
      <w:lang w:eastAsia="uk-UA"/>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650</Words>
  <Characters>3711</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olga.n.kitty@gmail.com</dc:creator>
  <cp:lastModifiedBy>user</cp:lastModifiedBy>
  <cp:revision>5</cp:revision>
  <dcterms:created xsi:type="dcterms:W3CDTF">2021-12-07T22:17:00Z</dcterms:created>
  <dcterms:modified xsi:type="dcterms:W3CDTF">2024-04-17T12:46:00Z</dcterms:modified>
</cp:coreProperties>
</file>